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59821" w14:textId="77777777" w:rsidR="00555366" w:rsidRPr="00027638" w:rsidRDefault="00555366" w:rsidP="00027638">
      <w:pPr>
        <w:suppressAutoHyphens w:val="0"/>
        <w:jc w:val="center"/>
        <w:rPr>
          <w:rFonts w:eastAsia="Calibri"/>
          <w:b/>
          <w:sz w:val="28"/>
          <w:szCs w:val="28"/>
          <w:lang w:val="ru-RU" w:eastAsia="en-US"/>
        </w:rPr>
      </w:pPr>
      <w:r w:rsidRPr="00027638">
        <w:rPr>
          <w:rFonts w:eastAsia="Calibri"/>
          <w:noProof/>
          <w:sz w:val="28"/>
          <w:szCs w:val="28"/>
          <w:lang w:eastAsia="uk-UA"/>
        </w:rPr>
        <w:drawing>
          <wp:inline distT="0" distB="0" distL="0" distR="0" wp14:anchorId="3A29DC2E" wp14:editId="6C5D9932">
            <wp:extent cx="438150" cy="609600"/>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FFFFFF"/>
                    </a:solidFill>
                    <a:ln>
                      <a:noFill/>
                    </a:ln>
                  </pic:spPr>
                </pic:pic>
              </a:graphicData>
            </a:graphic>
          </wp:inline>
        </w:drawing>
      </w:r>
    </w:p>
    <w:p w14:paraId="324A2911" w14:textId="77777777" w:rsidR="00555366" w:rsidRPr="00027638" w:rsidRDefault="00555366" w:rsidP="00027638">
      <w:pPr>
        <w:suppressAutoHyphens w:val="0"/>
        <w:jc w:val="center"/>
        <w:rPr>
          <w:rFonts w:eastAsia="Calibri"/>
          <w:b/>
          <w:sz w:val="28"/>
          <w:szCs w:val="28"/>
          <w:lang w:val="ru-RU" w:eastAsia="en-US"/>
        </w:rPr>
      </w:pPr>
      <w:r w:rsidRPr="00027638">
        <w:rPr>
          <w:rFonts w:eastAsia="Calibri"/>
          <w:b/>
          <w:sz w:val="28"/>
          <w:szCs w:val="28"/>
          <w:lang w:val="ru-RU" w:eastAsia="en-US"/>
        </w:rPr>
        <w:t>УКРАЇНА</w:t>
      </w:r>
    </w:p>
    <w:p w14:paraId="62164D69" w14:textId="77777777" w:rsidR="00555366" w:rsidRPr="00027638" w:rsidRDefault="00555366" w:rsidP="00027638">
      <w:pPr>
        <w:suppressAutoHyphens w:val="0"/>
        <w:jc w:val="center"/>
        <w:rPr>
          <w:rFonts w:eastAsia="Calibri"/>
          <w:b/>
          <w:sz w:val="28"/>
          <w:szCs w:val="28"/>
          <w:lang w:val="ru-RU" w:eastAsia="en-US"/>
        </w:rPr>
      </w:pPr>
      <w:r w:rsidRPr="00027638">
        <w:rPr>
          <w:rFonts w:eastAsia="Calibri"/>
          <w:b/>
          <w:sz w:val="28"/>
          <w:szCs w:val="28"/>
          <w:lang w:val="ru-RU" w:eastAsia="en-US"/>
        </w:rPr>
        <w:t>КОЛОМИЙСЬКА МІСЬКА РАДА</w:t>
      </w:r>
    </w:p>
    <w:p w14:paraId="0CA4A5FD" w14:textId="66C74F81" w:rsidR="00555366" w:rsidRPr="00027638" w:rsidRDefault="00E4460B" w:rsidP="00027638">
      <w:pPr>
        <w:suppressAutoHyphens w:val="0"/>
        <w:jc w:val="center"/>
        <w:rPr>
          <w:rFonts w:eastAsia="Calibri"/>
          <w:b/>
          <w:sz w:val="28"/>
          <w:szCs w:val="28"/>
          <w:lang w:eastAsia="en-US"/>
        </w:rPr>
      </w:pPr>
      <w:r w:rsidRPr="00027638">
        <w:rPr>
          <w:rFonts w:eastAsia="Calibri"/>
          <w:b/>
          <w:sz w:val="28"/>
          <w:szCs w:val="28"/>
          <w:lang w:eastAsia="en-US"/>
        </w:rPr>
        <w:t>Восьме</w:t>
      </w:r>
      <w:r w:rsidR="00555366" w:rsidRPr="00027638">
        <w:rPr>
          <w:rFonts w:eastAsia="Calibri"/>
          <w:b/>
          <w:sz w:val="28"/>
          <w:szCs w:val="28"/>
          <w:lang w:eastAsia="en-US"/>
        </w:rPr>
        <w:t xml:space="preserve"> демократичне скликання</w:t>
      </w:r>
    </w:p>
    <w:p w14:paraId="2380A385" w14:textId="77777777" w:rsidR="00555366" w:rsidRPr="00027638" w:rsidRDefault="00555366" w:rsidP="00027638">
      <w:pPr>
        <w:suppressAutoHyphens w:val="0"/>
        <w:jc w:val="center"/>
        <w:rPr>
          <w:rFonts w:eastAsia="Calibri"/>
          <w:b/>
          <w:sz w:val="28"/>
          <w:szCs w:val="28"/>
          <w:lang w:eastAsia="en-US"/>
        </w:rPr>
      </w:pPr>
      <w:r w:rsidRPr="00027638">
        <w:rPr>
          <w:rFonts w:eastAsia="Calibri"/>
          <w:b/>
          <w:sz w:val="28"/>
          <w:szCs w:val="28"/>
          <w:lang w:eastAsia="en-US"/>
        </w:rPr>
        <w:t>____________________________ сесія</w:t>
      </w:r>
    </w:p>
    <w:p w14:paraId="190DD92B" w14:textId="77777777" w:rsidR="00555366" w:rsidRPr="00027638" w:rsidRDefault="00555366" w:rsidP="00027638">
      <w:pPr>
        <w:suppressAutoHyphens w:val="0"/>
        <w:jc w:val="center"/>
        <w:rPr>
          <w:rFonts w:eastAsia="Calibri"/>
          <w:sz w:val="28"/>
          <w:szCs w:val="28"/>
          <w:lang w:val="ru-RU" w:eastAsia="en-US"/>
        </w:rPr>
      </w:pPr>
      <w:r w:rsidRPr="00027638">
        <w:rPr>
          <w:rFonts w:eastAsia="Calibri"/>
          <w:b/>
          <w:sz w:val="28"/>
          <w:szCs w:val="28"/>
          <w:lang w:val="ru-RU" w:eastAsia="en-US"/>
        </w:rPr>
        <w:t>Р І Ш Е Н Н Я</w:t>
      </w:r>
    </w:p>
    <w:p w14:paraId="435114C5" w14:textId="77777777" w:rsidR="00555366" w:rsidRPr="00027638" w:rsidRDefault="00555366" w:rsidP="00027638">
      <w:pPr>
        <w:suppressAutoHyphens w:val="0"/>
        <w:rPr>
          <w:rFonts w:eastAsia="Calibri"/>
          <w:sz w:val="28"/>
          <w:szCs w:val="28"/>
          <w:lang w:val="ru-RU" w:eastAsia="en-US"/>
        </w:rPr>
      </w:pPr>
    </w:p>
    <w:p w14:paraId="1896B4B7" w14:textId="77777777" w:rsidR="00555366" w:rsidRPr="00027638" w:rsidRDefault="00555366" w:rsidP="00027638">
      <w:pPr>
        <w:suppressAutoHyphens w:val="0"/>
        <w:rPr>
          <w:rFonts w:eastAsia="Calibri"/>
          <w:b/>
          <w:bCs/>
          <w:sz w:val="28"/>
          <w:szCs w:val="28"/>
          <w:lang w:eastAsia="en-US"/>
        </w:rPr>
      </w:pPr>
      <w:r w:rsidRPr="00027638">
        <w:rPr>
          <w:rFonts w:eastAsia="Calibri"/>
          <w:sz w:val="28"/>
          <w:szCs w:val="28"/>
          <w:lang w:eastAsia="en-US"/>
        </w:rPr>
        <w:t>від ____________                          м. Коломия                                    №_______</w:t>
      </w:r>
    </w:p>
    <w:p w14:paraId="689FA094" w14:textId="77777777" w:rsidR="00555366" w:rsidRPr="00027638" w:rsidRDefault="00555366" w:rsidP="00027638">
      <w:pPr>
        <w:suppressAutoHyphens w:val="0"/>
        <w:autoSpaceDE w:val="0"/>
        <w:rPr>
          <w:rFonts w:eastAsia="Calibri"/>
          <w:b/>
          <w:bCs/>
          <w:sz w:val="28"/>
          <w:szCs w:val="28"/>
          <w:lang w:eastAsia="en-US"/>
        </w:rPr>
      </w:pPr>
    </w:p>
    <w:p w14:paraId="4EE02E46" w14:textId="77777777" w:rsidR="00555366" w:rsidRPr="00027638" w:rsidRDefault="00555366" w:rsidP="00027638">
      <w:pPr>
        <w:suppressAutoHyphens w:val="0"/>
        <w:autoSpaceDE w:val="0"/>
        <w:rPr>
          <w:rFonts w:eastAsia="Calibri"/>
          <w:b/>
          <w:bCs/>
          <w:sz w:val="28"/>
          <w:szCs w:val="28"/>
          <w:lang w:val="ru-RU" w:eastAsia="en-US"/>
        </w:rPr>
      </w:pPr>
    </w:p>
    <w:p w14:paraId="2EAB8481" w14:textId="387E1380" w:rsidR="00555366" w:rsidRPr="00027638" w:rsidRDefault="00555366" w:rsidP="00027638">
      <w:pPr>
        <w:tabs>
          <w:tab w:val="left" w:pos="3686"/>
        </w:tabs>
        <w:suppressAutoHyphens w:val="0"/>
        <w:autoSpaceDE w:val="0"/>
        <w:autoSpaceDN w:val="0"/>
        <w:adjustRightInd w:val="0"/>
        <w:ind w:right="5527"/>
        <w:jc w:val="both"/>
        <w:rPr>
          <w:rFonts w:eastAsia="Times New Roman"/>
          <w:b/>
          <w:bCs/>
          <w:color w:val="000000"/>
          <w:sz w:val="28"/>
          <w:szCs w:val="28"/>
          <w:lang w:eastAsia="ru-RU"/>
        </w:rPr>
      </w:pPr>
      <w:r w:rsidRPr="00027638">
        <w:rPr>
          <w:rFonts w:eastAsia="Times New Roman"/>
          <w:b/>
          <w:bCs/>
          <w:color w:val="000000"/>
          <w:sz w:val="28"/>
          <w:szCs w:val="28"/>
          <w:lang w:eastAsia="ru-RU"/>
        </w:rPr>
        <w:t xml:space="preserve">Про участь в </w:t>
      </w:r>
      <w:r w:rsidR="00E4460B" w:rsidRPr="00027638">
        <w:rPr>
          <w:rFonts w:eastAsia="Times New Roman"/>
          <w:b/>
          <w:bCs/>
          <w:color w:val="000000"/>
          <w:sz w:val="28"/>
          <w:szCs w:val="28"/>
          <w:lang w:eastAsia="ru-RU"/>
        </w:rPr>
        <w:t>дванадцятому</w:t>
      </w:r>
      <w:r w:rsidRPr="00027638">
        <w:rPr>
          <w:rFonts w:eastAsia="Times New Roman"/>
          <w:b/>
          <w:bCs/>
          <w:color w:val="000000"/>
          <w:sz w:val="28"/>
          <w:szCs w:val="28"/>
          <w:lang w:eastAsia="ru-RU"/>
        </w:rPr>
        <w:t xml:space="preserve"> обласному конкурсі про</w:t>
      </w:r>
      <w:r w:rsidR="009003C2" w:rsidRPr="00027638">
        <w:rPr>
          <w:rFonts w:eastAsia="Times New Roman"/>
          <w:b/>
          <w:bCs/>
          <w:color w:val="000000"/>
          <w:sz w:val="28"/>
          <w:szCs w:val="28"/>
          <w:lang w:eastAsia="ru-RU"/>
        </w:rPr>
        <w:t>є</w:t>
      </w:r>
      <w:r w:rsidRPr="00027638">
        <w:rPr>
          <w:rFonts w:eastAsia="Times New Roman"/>
          <w:b/>
          <w:bCs/>
          <w:color w:val="000000"/>
          <w:sz w:val="28"/>
          <w:szCs w:val="28"/>
          <w:lang w:eastAsia="ru-RU"/>
        </w:rPr>
        <w:t>ктів та програм розвитку місцевого самоврядування</w:t>
      </w:r>
    </w:p>
    <w:p w14:paraId="0DC7FBAD" w14:textId="77777777" w:rsidR="00555366" w:rsidRPr="00027638" w:rsidRDefault="00555366" w:rsidP="00027638">
      <w:pPr>
        <w:tabs>
          <w:tab w:val="left" w:pos="3686"/>
        </w:tabs>
        <w:suppressAutoHyphens w:val="0"/>
        <w:autoSpaceDE w:val="0"/>
        <w:autoSpaceDN w:val="0"/>
        <w:adjustRightInd w:val="0"/>
        <w:ind w:right="5527"/>
        <w:jc w:val="both"/>
        <w:rPr>
          <w:rFonts w:eastAsia="Times New Roman"/>
          <w:b/>
          <w:bCs/>
          <w:color w:val="000000"/>
          <w:sz w:val="28"/>
          <w:szCs w:val="28"/>
          <w:lang w:eastAsia="ru-RU"/>
        </w:rPr>
      </w:pPr>
    </w:p>
    <w:p w14:paraId="7C6EC84F" w14:textId="0CDDC5D3" w:rsidR="00555366" w:rsidRPr="00027638" w:rsidRDefault="00285A85" w:rsidP="00027638">
      <w:pPr>
        <w:suppressAutoHyphens w:val="0"/>
        <w:jc w:val="both"/>
        <w:rPr>
          <w:rFonts w:eastAsia="Calibri"/>
          <w:b/>
          <w:bCs/>
          <w:color w:val="000000"/>
          <w:sz w:val="28"/>
          <w:szCs w:val="28"/>
          <w:lang w:eastAsia="en-US"/>
        </w:rPr>
      </w:pPr>
      <w:r>
        <w:rPr>
          <w:rFonts w:eastAsia="Calibri"/>
          <w:color w:val="000000"/>
          <w:sz w:val="28"/>
          <w:szCs w:val="28"/>
          <w:lang w:eastAsia="en-US"/>
        </w:rPr>
        <w:tab/>
      </w:r>
      <w:r w:rsidR="00555366" w:rsidRPr="00027638">
        <w:rPr>
          <w:rFonts w:eastAsia="Calibri"/>
          <w:color w:val="000000"/>
          <w:sz w:val="28"/>
          <w:szCs w:val="28"/>
          <w:lang w:eastAsia="en-US"/>
        </w:rPr>
        <w:t>Керуючись ст</w:t>
      </w:r>
      <w:r w:rsidR="00035A60" w:rsidRPr="00027638">
        <w:rPr>
          <w:rFonts w:eastAsia="Calibri"/>
          <w:color w:val="000000"/>
          <w:sz w:val="28"/>
          <w:szCs w:val="28"/>
          <w:lang w:eastAsia="en-US"/>
        </w:rPr>
        <w:t xml:space="preserve">аттями </w:t>
      </w:r>
      <w:r w:rsidR="00555366" w:rsidRPr="00027638">
        <w:rPr>
          <w:rFonts w:eastAsia="Calibri"/>
          <w:color w:val="000000"/>
          <w:sz w:val="28"/>
          <w:szCs w:val="28"/>
          <w:lang w:eastAsia="en-US"/>
        </w:rPr>
        <w:t>26,59,61 Закону Украї</w:t>
      </w:r>
      <w:r w:rsidR="00206AB4">
        <w:rPr>
          <w:rFonts w:eastAsia="Calibri"/>
          <w:color w:val="000000"/>
          <w:sz w:val="28"/>
          <w:szCs w:val="28"/>
          <w:lang w:eastAsia="en-US"/>
        </w:rPr>
        <w:t xml:space="preserve">ни «Про місцеве самоврядування </w:t>
      </w:r>
      <w:r w:rsidR="00555366" w:rsidRPr="00027638">
        <w:rPr>
          <w:rFonts w:eastAsia="Calibri"/>
          <w:color w:val="000000"/>
          <w:sz w:val="28"/>
          <w:szCs w:val="28"/>
          <w:lang w:eastAsia="en-US"/>
        </w:rPr>
        <w:t xml:space="preserve">в Україні», відповідно до </w:t>
      </w:r>
      <w:r w:rsidR="00334249" w:rsidRPr="00027638">
        <w:rPr>
          <w:rFonts w:eastAsia="Calibri"/>
          <w:color w:val="000000"/>
          <w:sz w:val="28"/>
          <w:szCs w:val="28"/>
          <w:lang w:eastAsia="en-US"/>
        </w:rPr>
        <w:t>Положення про обласний конкурс про</w:t>
      </w:r>
      <w:r w:rsidR="009003C2" w:rsidRPr="00027638">
        <w:rPr>
          <w:rFonts w:eastAsia="Calibri"/>
          <w:color w:val="000000"/>
          <w:sz w:val="28"/>
          <w:szCs w:val="28"/>
          <w:lang w:eastAsia="en-US"/>
        </w:rPr>
        <w:t>є</w:t>
      </w:r>
      <w:r w:rsidR="00334249" w:rsidRPr="00027638">
        <w:rPr>
          <w:rFonts w:eastAsia="Calibri"/>
          <w:color w:val="000000"/>
          <w:sz w:val="28"/>
          <w:szCs w:val="28"/>
          <w:lang w:eastAsia="en-US"/>
        </w:rPr>
        <w:t>ктів та програм розвитку місцевого самоврядування, затвердженого рішенням обласної ради від 09.10.2015 № 1773-39/2015</w:t>
      </w:r>
      <w:r w:rsidR="00206AB4">
        <w:rPr>
          <w:rFonts w:eastAsia="Calibri"/>
          <w:color w:val="000000"/>
          <w:sz w:val="28"/>
          <w:szCs w:val="28"/>
          <w:lang w:eastAsia="en-US"/>
        </w:rPr>
        <w:t xml:space="preserve"> </w:t>
      </w:r>
      <w:r w:rsidR="00334249" w:rsidRPr="00027638">
        <w:rPr>
          <w:rFonts w:eastAsia="Calibri"/>
          <w:color w:val="000000"/>
          <w:sz w:val="28"/>
          <w:szCs w:val="28"/>
          <w:lang w:eastAsia="en-US"/>
        </w:rPr>
        <w:t>(зі змінами та доповненнями),</w:t>
      </w:r>
      <w:r w:rsidR="0032666D" w:rsidRPr="00027638">
        <w:rPr>
          <w:rFonts w:eastAsia="Calibri"/>
          <w:color w:val="000000"/>
          <w:sz w:val="28"/>
          <w:szCs w:val="28"/>
          <w:lang w:eastAsia="en-US"/>
        </w:rPr>
        <w:t xml:space="preserve"> </w:t>
      </w:r>
      <w:r w:rsidR="00555366" w:rsidRPr="00027638">
        <w:rPr>
          <w:rFonts w:eastAsia="Calibri"/>
          <w:color w:val="000000"/>
          <w:sz w:val="28"/>
          <w:szCs w:val="28"/>
          <w:lang w:eastAsia="en-US"/>
        </w:rPr>
        <w:t xml:space="preserve">розпорядження голови Івано–Франківської обласної ради від </w:t>
      </w:r>
      <w:r w:rsidR="00E4460B" w:rsidRPr="00027638">
        <w:rPr>
          <w:rFonts w:eastAsia="Calibri"/>
          <w:color w:val="000000"/>
          <w:sz w:val="28"/>
          <w:szCs w:val="28"/>
          <w:lang w:eastAsia="en-US"/>
        </w:rPr>
        <w:t>30</w:t>
      </w:r>
      <w:r w:rsidR="00555366" w:rsidRPr="00027638">
        <w:rPr>
          <w:rFonts w:eastAsia="Calibri"/>
          <w:color w:val="000000"/>
          <w:sz w:val="28"/>
          <w:szCs w:val="28"/>
          <w:lang w:eastAsia="en-US"/>
        </w:rPr>
        <w:t>.0</w:t>
      </w:r>
      <w:r w:rsidR="00E4460B" w:rsidRPr="00027638">
        <w:rPr>
          <w:rFonts w:eastAsia="Calibri"/>
          <w:color w:val="000000"/>
          <w:sz w:val="28"/>
          <w:szCs w:val="28"/>
          <w:lang w:eastAsia="en-US"/>
        </w:rPr>
        <w:t>3</w:t>
      </w:r>
      <w:r w:rsidR="00555366" w:rsidRPr="00027638">
        <w:rPr>
          <w:rFonts w:eastAsia="Calibri"/>
          <w:color w:val="000000"/>
          <w:sz w:val="28"/>
          <w:szCs w:val="28"/>
          <w:lang w:eastAsia="en-US"/>
        </w:rPr>
        <w:t>.202</w:t>
      </w:r>
      <w:r w:rsidR="00E4460B" w:rsidRPr="00027638">
        <w:rPr>
          <w:rFonts w:eastAsia="Calibri"/>
          <w:color w:val="000000"/>
          <w:sz w:val="28"/>
          <w:szCs w:val="28"/>
          <w:lang w:eastAsia="en-US"/>
        </w:rPr>
        <w:t>1</w:t>
      </w:r>
      <w:r w:rsidR="00555366" w:rsidRPr="00027638">
        <w:rPr>
          <w:rFonts w:eastAsia="Calibri"/>
          <w:color w:val="000000"/>
          <w:sz w:val="28"/>
          <w:szCs w:val="28"/>
          <w:lang w:eastAsia="en-US"/>
        </w:rPr>
        <w:t xml:space="preserve"> року № </w:t>
      </w:r>
      <w:r w:rsidR="00E4460B" w:rsidRPr="00027638">
        <w:rPr>
          <w:rFonts w:eastAsia="Calibri"/>
          <w:color w:val="000000"/>
          <w:sz w:val="28"/>
          <w:szCs w:val="28"/>
          <w:lang w:eastAsia="en-US"/>
        </w:rPr>
        <w:t>230</w:t>
      </w:r>
      <w:r w:rsidR="00555366" w:rsidRPr="00027638">
        <w:rPr>
          <w:rFonts w:eastAsia="Calibri"/>
          <w:color w:val="000000"/>
          <w:sz w:val="28"/>
          <w:szCs w:val="28"/>
          <w:lang w:eastAsia="en-US"/>
        </w:rPr>
        <w:t xml:space="preserve"> – р «Про оголошення обласних конкурсів розвитку місцевого самоврядування», з метою участі </w:t>
      </w:r>
      <w:r w:rsidR="00555366" w:rsidRPr="00027638">
        <w:rPr>
          <w:rFonts w:eastAsia="Calibri"/>
          <w:bCs/>
          <w:color w:val="000000"/>
          <w:sz w:val="28"/>
          <w:szCs w:val="28"/>
          <w:lang w:eastAsia="en-US"/>
        </w:rPr>
        <w:t xml:space="preserve">в </w:t>
      </w:r>
      <w:r w:rsidR="00E4460B" w:rsidRPr="00027638">
        <w:rPr>
          <w:rFonts w:eastAsia="Calibri"/>
          <w:bCs/>
          <w:color w:val="000000"/>
          <w:sz w:val="28"/>
          <w:szCs w:val="28"/>
          <w:lang w:eastAsia="en-US"/>
        </w:rPr>
        <w:t>дванадцятому</w:t>
      </w:r>
      <w:r w:rsidR="00555366" w:rsidRPr="00027638">
        <w:rPr>
          <w:rFonts w:eastAsia="Calibri"/>
          <w:bCs/>
          <w:color w:val="000000"/>
          <w:sz w:val="28"/>
          <w:szCs w:val="28"/>
          <w:lang w:eastAsia="en-US"/>
        </w:rPr>
        <w:t xml:space="preserve"> обласному конкурсі про</w:t>
      </w:r>
      <w:r w:rsidR="009003C2" w:rsidRPr="00027638">
        <w:rPr>
          <w:rFonts w:eastAsia="Calibri"/>
          <w:bCs/>
          <w:color w:val="000000"/>
          <w:sz w:val="28"/>
          <w:szCs w:val="28"/>
          <w:lang w:eastAsia="en-US"/>
        </w:rPr>
        <w:t>є</w:t>
      </w:r>
      <w:r w:rsidR="00555366" w:rsidRPr="00027638">
        <w:rPr>
          <w:rFonts w:eastAsia="Calibri"/>
          <w:bCs/>
          <w:color w:val="000000"/>
          <w:sz w:val="28"/>
          <w:szCs w:val="28"/>
          <w:lang w:eastAsia="en-US"/>
        </w:rPr>
        <w:t>ктів та програм розвитку місцевого самоврядування,</w:t>
      </w:r>
      <w:r w:rsidR="00555366" w:rsidRPr="00027638">
        <w:rPr>
          <w:rFonts w:eastAsia="Calibri"/>
          <w:color w:val="000000"/>
          <w:sz w:val="28"/>
          <w:szCs w:val="28"/>
          <w:lang w:eastAsia="en-US"/>
        </w:rPr>
        <w:t xml:space="preserve"> </w:t>
      </w:r>
      <w:r w:rsidR="00555366" w:rsidRPr="00027638">
        <w:rPr>
          <w:rFonts w:eastAsia="Calibri"/>
          <w:bCs/>
          <w:color w:val="000000"/>
          <w:sz w:val="28"/>
          <w:szCs w:val="28"/>
          <w:lang w:eastAsia="en-US"/>
        </w:rPr>
        <w:t xml:space="preserve">та </w:t>
      </w:r>
      <w:r w:rsidR="00555366" w:rsidRPr="00027638">
        <w:rPr>
          <w:rFonts w:eastAsia="Calibri"/>
          <w:color w:val="000000"/>
          <w:sz w:val="28"/>
          <w:szCs w:val="28"/>
          <w:lang w:eastAsia="en-US"/>
        </w:rPr>
        <w:t>розглянувши Про</w:t>
      </w:r>
      <w:r w:rsidR="003F0B2A" w:rsidRPr="00027638">
        <w:rPr>
          <w:rFonts w:eastAsia="Calibri"/>
          <w:color w:val="000000"/>
          <w:sz w:val="28"/>
          <w:szCs w:val="28"/>
          <w:lang w:eastAsia="en-US"/>
        </w:rPr>
        <w:t>ект «</w:t>
      </w:r>
      <w:r w:rsidR="00206AB4">
        <w:rPr>
          <w:rFonts w:eastAsia="Calibri"/>
          <w:color w:val="000000"/>
          <w:sz w:val="28"/>
          <w:szCs w:val="28"/>
          <w:lang w:eastAsia="en-US"/>
        </w:rPr>
        <w:t>Енергія сонця – крок у майбутнє</w:t>
      </w:r>
      <w:r w:rsidR="003F0B2A" w:rsidRPr="00027638">
        <w:rPr>
          <w:rFonts w:eastAsia="Calibri"/>
          <w:color w:val="000000"/>
          <w:sz w:val="28"/>
          <w:szCs w:val="28"/>
          <w:lang w:eastAsia="en-US"/>
        </w:rPr>
        <w:t>»</w:t>
      </w:r>
      <w:r w:rsidR="00555366" w:rsidRPr="00027638">
        <w:rPr>
          <w:rFonts w:eastAsia="Calibri"/>
          <w:color w:val="000000"/>
          <w:sz w:val="28"/>
          <w:szCs w:val="28"/>
          <w:lang w:eastAsia="en-US"/>
        </w:rPr>
        <w:t xml:space="preserve">, міська рада </w:t>
      </w:r>
    </w:p>
    <w:p w14:paraId="71DDB62C" w14:textId="77777777" w:rsidR="00555366" w:rsidRPr="00027638" w:rsidRDefault="00555366" w:rsidP="00027638">
      <w:pPr>
        <w:suppressAutoHyphens w:val="0"/>
        <w:rPr>
          <w:rFonts w:eastAsia="Calibri"/>
          <w:b/>
          <w:sz w:val="28"/>
          <w:szCs w:val="28"/>
          <w:lang w:eastAsia="en-US"/>
        </w:rPr>
      </w:pPr>
    </w:p>
    <w:p w14:paraId="61A2A421" w14:textId="77777777" w:rsidR="00555366" w:rsidRPr="00027638" w:rsidRDefault="00555366" w:rsidP="00027638">
      <w:pPr>
        <w:suppressAutoHyphens w:val="0"/>
        <w:jc w:val="center"/>
        <w:rPr>
          <w:rFonts w:eastAsia="Calibri"/>
          <w:b/>
          <w:sz w:val="28"/>
          <w:szCs w:val="28"/>
          <w:lang w:eastAsia="en-US"/>
        </w:rPr>
      </w:pPr>
      <w:r w:rsidRPr="00027638">
        <w:rPr>
          <w:rFonts w:eastAsia="Calibri"/>
          <w:b/>
          <w:sz w:val="28"/>
          <w:szCs w:val="28"/>
          <w:lang w:eastAsia="en-US"/>
        </w:rPr>
        <w:t>в и р і ш и л а:</w:t>
      </w:r>
    </w:p>
    <w:p w14:paraId="377F606D" w14:textId="77777777" w:rsidR="00555366" w:rsidRPr="00027638" w:rsidRDefault="00555366" w:rsidP="00027638">
      <w:pPr>
        <w:suppressAutoHyphens w:val="0"/>
        <w:jc w:val="center"/>
        <w:rPr>
          <w:rFonts w:eastAsia="Calibri"/>
          <w:b/>
          <w:sz w:val="28"/>
          <w:szCs w:val="28"/>
          <w:lang w:eastAsia="en-US"/>
        </w:rPr>
      </w:pPr>
    </w:p>
    <w:p w14:paraId="764848AD" w14:textId="6B83A2AC" w:rsidR="00555366" w:rsidRPr="00027638" w:rsidRDefault="00555366" w:rsidP="00B1364E">
      <w:pPr>
        <w:numPr>
          <w:ilvl w:val="0"/>
          <w:numId w:val="2"/>
        </w:numPr>
        <w:shd w:val="clear" w:color="auto" w:fill="FFFFFF"/>
        <w:tabs>
          <w:tab w:val="left" w:pos="993"/>
        </w:tabs>
        <w:suppressAutoHyphens w:val="0"/>
        <w:ind w:left="0" w:firstLine="567"/>
        <w:jc w:val="both"/>
        <w:rPr>
          <w:rFonts w:eastAsia="Times New Roman"/>
          <w:bCs/>
          <w:color w:val="000000"/>
          <w:sz w:val="28"/>
          <w:szCs w:val="28"/>
          <w:lang w:eastAsia="ru-RU"/>
        </w:rPr>
      </w:pPr>
      <w:r w:rsidRPr="00027638">
        <w:rPr>
          <w:rFonts w:eastAsia="Times New Roman"/>
          <w:color w:val="000000"/>
          <w:sz w:val="28"/>
          <w:szCs w:val="28"/>
          <w:lang w:eastAsia="ru-RU"/>
        </w:rPr>
        <w:t xml:space="preserve">Взяти </w:t>
      </w:r>
      <w:r w:rsidRPr="00027638">
        <w:rPr>
          <w:rFonts w:eastAsia="Times New Roman"/>
          <w:bCs/>
          <w:color w:val="000000"/>
          <w:sz w:val="28"/>
          <w:szCs w:val="28"/>
          <w:lang w:eastAsia="ru-RU"/>
        </w:rPr>
        <w:t xml:space="preserve">участь в </w:t>
      </w:r>
      <w:r w:rsidR="004D0555" w:rsidRPr="00027638">
        <w:rPr>
          <w:rFonts w:eastAsia="Times New Roman"/>
          <w:bCs/>
          <w:color w:val="000000"/>
          <w:sz w:val="28"/>
          <w:szCs w:val="28"/>
          <w:lang w:eastAsia="ru-RU"/>
        </w:rPr>
        <w:t>дванадцятому</w:t>
      </w:r>
      <w:r w:rsidRPr="00027638">
        <w:rPr>
          <w:rFonts w:eastAsia="Times New Roman"/>
          <w:bCs/>
          <w:color w:val="000000"/>
          <w:sz w:val="28"/>
          <w:szCs w:val="28"/>
          <w:lang w:eastAsia="ru-RU"/>
        </w:rPr>
        <w:t xml:space="preserve"> обласному конкурсі проектів та програм розвитку місцевого самоврядування.</w:t>
      </w:r>
    </w:p>
    <w:p w14:paraId="2CA318A8" w14:textId="2C4DC3F9" w:rsidR="00555366" w:rsidRPr="00027638" w:rsidRDefault="00555366" w:rsidP="00B1364E">
      <w:pPr>
        <w:numPr>
          <w:ilvl w:val="0"/>
          <w:numId w:val="2"/>
        </w:numPr>
        <w:shd w:val="clear" w:color="auto" w:fill="FFFFFF"/>
        <w:tabs>
          <w:tab w:val="left" w:pos="993"/>
        </w:tabs>
        <w:suppressAutoHyphens w:val="0"/>
        <w:ind w:left="0" w:firstLine="567"/>
        <w:jc w:val="both"/>
        <w:rPr>
          <w:rFonts w:eastAsia="Times New Roman"/>
          <w:color w:val="303030"/>
          <w:sz w:val="28"/>
          <w:szCs w:val="28"/>
          <w:lang w:eastAsia="ru-RU"/>
        </w:rPr>
      </w:pPr>
      <w:r w:rsidRPr="00027638">
        <w:rPr>
          <w:rFonts w:eastAsia="Calibri"/>
          <w:color w:val="000000"/>
          <w:sz w:val="28"/>
          <w:szCs w:val="28"/>
          <w:lang w:eastAsia="en-US"/>
        </w:rPr>
        <w:t>Затвердити про</w:t>
      </w:r>
      <w:r w:rsidR="003F0B2A" w:rsidRPr="00027638">
        <w:rPr>
          <w:rFonts w:eastAsia="Calibri"/>
          <w:color w:val="000000"/>
          <w:sz w:val="28"/>
          <w:szCs w:val="28"/>
          <w:lang w:eastAsia="en-US"/>
        </w:rPr>
        <w:t>е</w:t>
      </w:r>
      <w:r w:rsidRPr="00027638">
        <w:rPr>
          <w:rFonts w:eastAsia="Calibri"/>
          <w:color w:val="000000"/>
          <w:sz w:val="28"/>
          <w:szCs w:val="28"/>
          <w:lang w:eastAsia="en-US"/>
        </w:rPr>
        <w:t xml:space="preserve">кт </w:t>
      </w:r>
      <w:r w:rsidR="003F0B2A" w:rsidRPr="00027638">
        <w:rPr>
          <w:rFonts w:eastAsia="Calibri"/>
          <w:color w:val="000000"/>
          <w:sz w:val="28"/>
          <w:szCs w:val="28"/>
          <w:lang w:eastAsia="en-US"/>
        </w:rPr>
        <w:t>«</w:t>
      </w:r>
      <w:r w:rsidR="00206AB4">
        <w:rPr>
          <w:rFonts w:eastAsia="Calibri"/>
          <w:color w:val="000000"/>
          <w:sz w:val="28"/>
          <w:szCs w:val="28"/>
          <w:lang w:eastAsia="en-US"/>
        </w:rPr>
        <w:t>Енергія сонця – крок у майбутнє</w:t>
      </w:r>
      <w:r w:rsidR="003F0B2A" w:rsidRPr="00027638">
        <w:rPr>
          <w:rFonts w:eastAsia="Calibri"/>
          <w:color w:val="000000"/>
          <w:sz w:val="28"/>
          <w:szCs w:val="28"/>
          <w:lang w:eastAsia="en-US"/>
        </w:rPr>
        <w:t>»</w:t>
      </w:r>
      <w:r w:rsidRPr="00027638">
        <w:rPr>
          <w:rFonts w:eastAsia="Times New Roman"/>
          <w:color w:val="000000"/>
          <w:sz w:val="28"/>
          <w:szCs w:val="28"/>
          <w:lang w:eastAsia="ru-RU"/>
        </w:rPr>
        <w:t xml:space="preserve"> (додається).</w:t>
      </w:r>
    </w:p>
    <w:p w14:paraId="072EF3BE" w14:textId="1511BDC9" w:rsidR="00282674" w:rsidRPr="00027638" w:rsidRDefault="00555366" w:rsidP="00B1364E">
      <w:pPr>
        <w:numPr>
          <w:ilvl w:val="0"/>
          <w:numId w:val="2"/>
        </w:numPr>
        <w:shd w:val="clear" w:color="auto" w:fill="FFFFFF"/>
        <w:tabs>
          <w:tab w:val="left" w:pos="993"/>
        </w:tabs>
        <w:suppressAutoHyphens w:val="0"/>
        <w:ind w:left="0" w:firstLine="567"/>
        <w:jc w:val="both"/>
        <w:rPr>
          <w:rFonts w:eastAsia="Times New Roman"/>
          <w:sz w:val="28"/>
          <w:szCs w:val="28"/>
          <w:lang w:eastAsia="ru-RU"/>
        </w:rPr>
      </w:pPr>
      <w:r w:rsidRPr="00027638">
        <w:rPr>
          <w:rFonts w:eastAsia="Times New Roman"/>
          <w:color w:val="000000"/>
          <w:sz w:val="28"/>
          <w:szCs w:val="28"/>
          <w:lang w:eastAsia="ru-RU"/>
        </w:rPr>
        <w:t>Відділу інвестиційної політики та енергозбереження</w:t>
      </w:r>
      <w:r w:rsidR="00282674" w:rsidRPr="00027638">
        <w:rPr>
          <w:rFonts w:eastAsia="Times New Roman"/>
          <w:color w:val="000000"/>
          <w:sz w:val="28"/>
          <w:szCs w:val="28"/>
          <w:lang w:eastAsia="ru-RU"/>
        </w:rPr>
        <w:t xml:space="preserve"> міської ради </w:t>
      </w:r>
      <w:r w:rsidRPr="00027638">
        <w:rPr>
          <w:rFonts w:eastAsia="Times New Roman"/>
          <w:color w:val="000000"/>
          <w:sz w:val="28"/>
          <w:szCs w:val="28"/>
          <w:lang w:eastAsia="ru-RU"/>
        </w:rPr>
        <w:t>(</w:t>
      </w:r>
      <w:r w:rsidR="00206AB4">
        <w:rPr>
          <w:rFonts w:eastAsia="Times New Roman"/>
          <w:color w:val="000000"/>
          <w:sz w:val="28"/>
          <w:szCs w:val="28"/>
          <w:lang w:eastAsia="ru-RU"/>
        </w:rPr>
        <w:t>Наталія ГЕНИК</w:t>
      </w:r>
      <w:r w:rsidRPr="00027638">
        <w:rPr>
          <w:rFonts w:eastAsia="Times New Roman"/>
          <w:color w:val="000000"/>
          <w:sz w:val="28"/>
          <w:szCs w:val="28"/>
          <w:lang w:eastAsia="ru-RU"/>
        </w:rPr>
        <w:t>)</w:t>
      </w:r>
      <w:r w:rsidR="00282674" w:rsidRPr="00027638">
        <w:rPr>
          <w:rFonts w:eastAsia="Times New Roman"/>
          <w:color w:val="000000"/>
          <w:sz w:val="28"/>
          <w:szCs w:val="28"/>
          <w:lang w:eastAsia="ru-RU"/>
        </w:rPr>
        <w:t xml:space="preserve"> до 31 </w:t>
      </w:r>
      <w:r w:rsidR="00B83CD0" w:rsidRPr="00027638">
        <w:rPr>
          <w:rFonts w:eastAsia="Times New Roman"/>
          <w:color w:val="000000"/>
          <w:sz w:val="28"/>
          <w:szCs w:val="28"/>
          <w:lang w:eastAsia="ru-RU"/>
        </w:rPr>
        <w:t>серпня</w:t>
      </w:r>
      <w:r w:rsidR="00282674" w:rsidRPr="00027638">
        <w:rPr>
          <w:rFonts w:eastAsia="Times New Roman"/>
          <w:color w:val="000000"/>
          <w:sz w:val="28"/>
          <w:szCs w:val="28"/>
          <w:lang w:eastAsia="ru-RU"/>
        </w:rPr>
        <w:t xml:space="preserve"> 202</w:t>
      </w:r>
      <w:r w:rsidR="004D0555" w:rsidRPr="00027638">
        <w:rPr>
          <w:rFonts w:eastAsia="Times New Roman"/>
          <w:color w:val="000000"/>
          <w:sz w:val="28"/>
          <w:szCs w:val="28"/>
          <w:lang w:eastAsia="ru-RU"/>
        </w:rPr>
        <w:t>1</w:t>
      </w:r>
      <w:r w:rsidR="00282674" w:rsidRPr="00027638">
        <w:rPr>
          <w:rFonts w:eastAsia="Times New Roman"/>
          <w:color w:val="000000"/>
          <w:sz w:val="28"/>
          <w:szCs w:val="28"/>
          <w:lang w:eastAsia="ru-RU"/>
        </w:rPr>
        <w:t xml:space="preserve"> року</w:t>
      </w:r>
      <w:r w:rsidRPr="00027638">
        <w:rPr>
          <w:rFonts w:eastAsia="Times New Roman"/>
          <w:color w:val="000000"/>
          <w:sz w:val="28"/>
          <w:szCs w:val="28"/>
          <w:lang w:eastAsia="ru-RU"/>
        </w:rPr>
        <w:t xml:space="preserve"> подати</w:t>
      </w:r>
      <w:r w:rsidR="00282674" w:rsidRPr="00027638">
        <w:rPr>
          <w:rFonts w:eastAsia="Times New Roman"/>
          <w:color w:val="000000"/>
          <w:sz w:val="28"/>
          <w:szCs w:val="28"/>
          <w:lang w:eastAsia="ru-RU"/>
        </w:rPr>
        <w:t xml:space="preserve"> даний про</w:t>
      </w:r>
      <w:r w:rsidR="009003C2" w:rsidRPr="00027638">
        <w:rPr>
          <w:rFonts w:eastAsia="Times New Roman"/>
          <w:color w:val="000000"/>
          <w:sz w:val="28"/>
          <w:szCs w:val="28"/>
          <w:lang w:eastAsia="ru-RU"/>
        </w:rPr>
        <w:t>є</w:t>
      </w:r>
      <w:r w:rsidR="00282674" w:rsidRPr="00027638">
        <w:rPr>
          <w:rFonts w:eastAsia="Times New Roman"/>
          <w:color w:val="000000"/>
          <w:sz w:val="28"/>
          <w:szCs w:val="28"/>
          <w:lang w:eastAsia="ru-RU"/>
        </w:rPr>
        <w:t>кт та необхідні</w:t>
      </w:r>
      <w:r w:rsidRPr="00027638">
        <w:rPr>
          <w:rFonts w:eastAsia="Times New Roman"/>
          <w:color w:val="000000"/>
          <w:sz w:val="28"/>
          <w:szCs w:val="28"/>
          <w:lang w:eastAsia="ru-RU"/>
        </w:rPr>
        <w:t xml:space="preserve"> документи Дирекції обласного конкурсу проектів та програм розвитку місцевого самоврядування </w:t>
      </w:r>
      <w:r w:rsidR="00282674" w:rsidRPr="00027638">
        <w:rPr>
          <w:rFonts w:eastAsia="Calibri"/>
          <w:color w:val="000000"/>
          <w:sz w:val="28"/>
          <w:szCs w:val="28"/>
          <w:lang w:eastAsia="en-US"/>
        </w:rPr>
        <w:t>Івано–Франківської обласної ради.</w:t>
      </w:r>
    </w:p>
    <w:p w14:paraId="55231235" w14:textId="59BC4D5B" w:rsidR="00035A60" w:rsidRPr="00027638" w:rsidRDefault="00282674" w:rsidP="00B1364E">
      <w:pPr>
        <w:numPr>
          <w:ilvl w:val="0"/>
          <w:numId w:val="2"/>
        </w:numPr>
        <w:shd w:val="clear" w:color="auto" w:fill="FFFFFF"/>
        <w:tabs>
          <w:tab w:val="left" w:pos="993"/>
        </w:tabs>
        <w:suppressAutoHyphens w:val="0"/>
        <w:ind w:left="0" w:firstLine="567"/>
        <w:jc w:val="both"/>
        <w:rPr>
          <w:rFonts w:eastAsia="Times New Roman"/>
          <w:sz w:val="28"/>
          <w:szCs w:val="28"/>
          <w:lang w:eastAsia="ru-RU"/>
        </w:rPr>
      </w:pPr>
      <w:r w:rsidRPr="00027638">
        <w:rPr>
          <w:rFonts w:eastAsia="Times New Roman"/>
          <w:color w:val="000000"/>
          <w:sz w:val="28"/>
          <w:szCs w:val="28"/>
          <w:lang w:eastAsia="ru-RU"/>
        </w:rPr>
        <w:t>Фінансовому управлінню міської ради (Ганна Б</w:t>
      </w:r>
      <w:r w:rsidR="003F0B2A" w:rsidRPr="00027638">
        <w:rPr>
          <w:rFonts w:eastAsia="Times New Roman"/>
          <w:color w:val="000000"/>
          <w:sz w:val="28"/>
          <w:szCs w:val="28"/>
          <w:lang w:eastAsia="ru-RU"/>
        </w:rPr>
        <w:t>АКАЙ</w:t>
      </w:r>
      <w:r w:rsidRPr="00027638">
        <w:rPr>
          <w:rFonts w:eastAsia="Times New Roman"/>
          <w:color w:val="000000"/>
          <w:sz w:val="28"/>
          <w:szCs w:val="28"/>
          <w:lang w:eastAsia="ru-RU"/>
        </w:rPr>
        <w:t>), при формуванні бюджету Коломийської міської об’єднаної територіальної громади на 202</w:t>
      </w:r>
      <w:r w:rsidR="004D0555" w:rsidRPr="00027638">
        <w:rPr>
          <w:rFonts w:eastAsia="Times New Roman"/>
          <w:color w:val="000000"/>
          <w:sz w:val="28"/>
          <w:szCs w:val="28"/>
          <w:lang w:eastAsia="ru-RU"/>
        </w:rPr>
        <w:t>2</w:t>
      </w:r>
      <w:r w:rsidRPr="00027638">
        <w:rPr>
          <w:rFonts w:eastAsia="Times New Roman"/>
          <w:color w:val="000000"/>
          <w:sz w:val="28"/>
          <w:szCs w:val="28"/>
          <w:lang w:eastAsia="ru-RU"/>
        </w:rPr>
        <w:t xml:space="preserve"> рік передбачити кошти в сумі </w:t>
      </w:r>
      <w:r w:rsidR="00206AB4">
        <w:rPr>
          <w:sz w:val="28"/>
          <w:szCs w:val="28"/>
        </w:rPr>
        <w:t>144,884</w:t>
      </w:r>
      <w:r w:rsidR="003F0B2A" w:rsidRPr="00027638">
        <w:rPr>
          <w:sz w:val="28"/>
          <w:szCs w:val="28"/>
        </w:rPr>
        <w:t xml:space="preserve"> </w:t>
      </w:r>
      <w:r w:rsidRPr="00027638">
        <w:rPr>
          <w:rFonts w:eastAsia="Times New Roman"/>
          <w:color w:val="000000"/>
          <w:sz w:val="28"/>
          <w:szCs w:val="28"/>
          <w:lang w:eastAsia="ru-RU"/>
        </w:rPr>
        <w:t>тис. гривень для реалізації заходів даного про</w:t>
      </w:r>
      <w:r w:rsidR="009003C2" w:rsidRPr="00027638">
        <w:rPr>
          <w:rFonts w:eastAsia="Times New Roman"/>
          <w:color w:val="000000"/>
          <w:sz w:val="28"/>
          <w:szCs w:val="28"/>
          <w:lang w:eastAsia="ru-RU"/>
        </w:rPr>
        <w:t>є</w:t>
      </w:r>
      <w:r w:rsidRPr="00027638">
        <w:rPr>
          <w:rFonts w:eastAsia="Times New Roman"/>
          <w:color w:val="000000"/>
          <w:sz w:val="28"/>
          <w:szCs w:val="28"/>
          <w:lang w:eastAsia="ru-RU"/>
        </w:rPr>
        <w:t xml:space="preserve">кту. </w:t>
      </w:r>
    </w:p>
    <w:p w14:paraId="71B77444" w14:textId="33B764B4" w:rsidR="00035A60" w:rsidRPr="00027638" w:rsidRDefault="00035A60" w:rsidP="00B1364E">
      <w:pPr>
        <w:numPr>
          <w:ilvl w:val="0"/>
          <w:numId w:val="2"/>
        </w:numPr>
        <w:shd w:val="clear" w:color="auto" w:fill="FFFFFF"/>
        <w:tabs>
          <w:tab w:val="left" w:pos="993"/>
        </w:tabs>
        <w:suppressAutoHyphens w:val="0"/>
        <w:ind w:left="0" w:firstLine="567"/>
        <w:jc w:val="both"/>
        <w:rPr>
          <w:rFonts w:eastAsia="Times New Roman"/>
          <w:sz w:val="28"/>
          <w:szCs w:val="28"/>
          <w:lang w:eastAsia="ru-RU"/>
        </w:rPr>
      </w:pPr>
      <w:r w:rsidRPr="00027638">
        <w:rPr>
          <w:rFonts w:eastAsia="Times New Roman"/>
          <w:sz w:val="28"/>
          <w:szCs w:val="28"/>
          <w:lang w:eastAsia="ru-RU"/>
        </w:rPr>
        <w:t xml:space="preserve">Організацію за виконання рішення покласти на заступника міського голови </w:t>
      </w:r>
      <w:r w:rsidR="004D0555" w:rsidRPr="00027638">
        <w:rPr>
          <w:rFonts w:eastAsia="Times New Roman"/>
          <w:sz w:val="28"/>
          <w:szCs w:val="28"/>
          <w:lang w:eastAsia="ru-RU"/>
        </w:rPr>
        <w:t>Миколу</w:t>
      </w:r>
      <w:r w:rsidRPr="00027638">
        <w:rPr>
          <w:rFonts w:eastAsia="Times New Roman"/>
          <w:sz w:val="28"/>
          <w:szCs w:val="28"/>
          <w:lang w:eastAsia="ru-RU"/>
        </w:rPr>
        <w:t xml:space="preserve"> </w:t>
      </w:r>
      <w:r w:rsidR="004D0555" w:rsidRPr="00027638">
        <w:rPr>
          <w:rFonts w:eastAsia="Times New Roman"/>
          <w:sz w:val="28"/>
          <w:szCs w:val="28"/>
          <w:lang w:eastAsia="ru-RU"/>
        </w:rPr>
        <w:t>А</w:t>
      </w:r>
      <w:r w:rsidR="003F0B2A" w:rsidRPr="00027638">
        <w:rPr>
          <w:rFonts w:eastAsia="Times New Roman"/>
          <w:sz w:val="28"/>
          <w:szCs w:val="28"/>
          <w:lang w:eastAsia="ru-RU"/>
        </w:rPr>
        <w:t>НДРУСЯКА</w:t>
      </w:r>
      <w:r w:rsidRPr="00027638">
        <w:rPr>
          <w:rFonts w:eastAsia="Times New Roman"/>
          <w:sz w:val="28"/>
          <w:szCs w:val="28"/>
          <w:lang w:eastAsia="ru-RU"/>
        </w:rPr>
        <w:t>.</w:t>
      </w:r>
    </w:p>
    <w:p w14:paraId="6A1F4220" w14:textId="2A2A3283" w:rsidR="00035A60" w:rsidRPr="00027638" w:rsidRDefault="00555366" w:rsidP="00B1364E">
      <w:pPr>
        <w:numPr>
          <w:ilvl w:val="0"/>
          <w:numId w:val="2"/>
        </w:numPr>
        <w:shd w:val="clear" w:color="auto" w:fill="FFFFFF"/>
        <w:tabs>
          <w:tab w:val="left" w:pos="993"/>
        </w:tabs>
        <w:suppressAutoHyphens w:val="0"/>
        <w:ind w:left="0" w:firstLine="567"/>
        <w:rPr>
          <w:rFonts w:eastAsia="Times New Roman"/>
          <w:sz w:val="28"/>
          <w:szCs w:val="28"/>
          <w:lang w:eastAsia="ru-RU"/>
        </w:rPr>
      </w:pPr>
      <w:r w:rsidRPr="00027638">
        <w:rPr>
          <w:rFonts w:eastAsia="Times New Roman"/>
          <w:sz w:val="28"/>
          <w:szCs w:val="28"/>
          <w:lang w:eastAsia="ru-RU"/>
        </w:rPr>
        <w:lastRenderedPageBreak/>
        <w:t xml:space="preserve">Контроль за виконанням рішення доручити постійній комісії з питань </w:t>
      </w:r>
      <w:r w:rsidR="00035A60" w:rsidRPr="00027638">
        <w:rPr>
          <w:rFonts w:eastAsia="Times New Roman"/>
          <w:sz w:val="28"/>
          <w:szCs w:val="28"/>
          <w:lang w:eastAsia="ru-RU"/>
        </w:rPr>
        <w:t>бюджету, інвестицій, соціально-економічного розвитку та зовнішньоекономічних відносин (</w:t>
      </w:r>
      <w:r w:rsidR="004D0555" w:rsidRPr="00027638">
        <w:rPr>
          <w:rFonts w:eastAsia="Times New Roman"/>
          <w:sz w:val="28"/>
          <w:szCs w:val="28"/>
          <w:lang w:eastAsia="ru-RU"/>
        </w:rPr>
        <w:t xml:space="preserve">Ігор </w:t>
      </w:r>
      <w:r w:rsidR="003F0B2A" w:rsidRPr="00027638">
        <w:rPr>
          <w:rFonts w:eastAsia="Times New Roman"/>
          <w:sz w:val="28"/>
          <w:szCs w:val="28"/>
          <w:lang w:eastAsia="ru-RU"/>
        </w:rPr>
        <w:t>КОСТЮК</w:t>
      </w:r>
      <w:r w:rsidR="00035A60" w:rsidRPr="00027638">
        <w:rPr>
          <w:rFonts w:eastAsia="Times New Roman"/>
          <w:sz w:val="28"/>
          <w:szCs w:val="28"/>
          <w:lang w:eastAsia="ru-RU"/>
        </w:rPr>
        <w:t>).</w:t>
      </w:r>
    </w:p>
    <w:p w14:paraId="70BF2C59" w14:textId="77777777" w:rsidR="00E51CCA" w:rsidRPr="00027638" w:rsidRDefault="00E51CCA" w:rsidP="00027638">
      <w:pPr>
        <w:tabs>
          <w:tab w:val="left" w:pos="1134"/>
        </w:tabs>
        <w:suppressAutoHyphens w:val="0"/>
        <w:rPr>
          <w:rFonts w:eastAsia="Calibri"/>
          <w:b/>
          <w:sz w:val="28"/>
          <w:szCs w:val="28"/>
          <w:lang w:eastAsia="en-US"/>
        </w:rPr>
      </w:pPr>
    </w:p>
    <w:p w14:paraId="2EC68A2C" w14:textId="31BB8E30" w:rsidR="00555366" w:rsidRPr="00027638" w:rsidRDefault="00555366" w:rsidP="00027638">
      <w:pPr>
        <w:suppressAutoHyphens w:val="0"/>
        <w:rPr>
          <w:b/>
          <w:bCs/>
          <w:sz w:val="28"/>
          <w:szCs w:val="28"/>
        </w:rPr>
      </w:pPr>
      <w:r w:rsidRPr="00027638">
        <w:rPr>
          <w:rFonts w:eastAsia="Calibri"/>
          <w:b/>
          <w:sz w:val="28"/>
          <w:szCs w:val="28"/>
          <w:lang w:eastAsia="en-US"/>
        </w:rPr>
        <w:t>Міський</w:t>
      </w:r>
      <w:r w:rsidRPr="00027638">
        <w:rPr>
          <w:rFonts w:eastAsia="Calibri"/>
          <w:b/>
          <w:sz w:val="28"/>
          <w:szCs w:val="28"/>
          <w:lang w:val="ru-RU" w:eastAsia="en-US"/>
        </w:rPr>
        <w:t xml:space="preserve"> голова  </w:t>
      </w:r>
      <w:r w:rsidRPr="00027638">
        <w:rPr>
          <w:rFonts w:eastAsia="Calibri"/>
          <w:b/>
          <w:sz w:val="28"/>
          <w:szCs w:val="28"/>
          <w:lang w:eastAsia="en-US"/>
        </w:rPr>
        <w:t xml:space="preserve">   </w:t>
      </w:r>
      <w:r w:rsidR="00035A60" w:rsidRPr="00027638">
        <w:rPr>
          <w:rFonts w:eastAsia="Calibri"/>
          <w:b/>
          <w:sz w:val="28"/>
          <w:szCs w:val="28"/>
          <w:lang w:val="ru-RU" w:eastAsia="en-US"/>
        </w:rPr>
        <w:t xml:space="preserve">         </w:t>
      </w:r>
      <w:r w:rsidRPr="00027638">
        <w:rPr>
          <w:rFonts w:eastAsia="Calibri"/>
          <w:b/>
          <w:sz w:val="28"/>
          <w:szCs w:val="28"/>
          <w:lang w:val="ru-RU" w:eastAsia="en-US"/>
        </w:rPr>
        <w:t xml:space="preserve">                       </w:t>
      </w:r>
      <w:r w:rsidRPr="00027638">
        <w:rPr>
          <w:rFonts w:eastAsia="Calibri"/>
          <w:b/>
          <w:sz w:val="28"/>
          <w:szCs w:val="28"/>
          <w:lang w:eastAsia="en-US"/>
        </w:rPr>
        <w:t xml:space="preserve">     </w:t>
      </w:r>
      <w:r w:rsidR="004D0555" w:rsidRPr="00027638">
        <w:rPr>
          <w:rFonts w:eastAsia="Calibri"/>
          <w:b/>
          <w:sz w:val="28"/>
          <w:szCs w:val="28"/>
          <w:lang w:val="ru-RU" w:eastAsia="en-US"/>
        </w:rPr>
        <w:t xml:space="preserve">         </w:t>
      </w:r>
      <w:r w:rsidR="00CA2FB2">
        <w:rPr>
          <w:rFonts w:eastAsia="Calibri"/>
          <w:b/>
          <w:sz w:val="28"/>
          <w:szCs w:val="28"/>
          <w:lang w:val="ru-RU" w:eastAsia="en-US"/>
        </w:rPr>
        <w:t xml:space="preserve"> </w:t>
      </w:r>
      <w:r w:rsidR="00035A60" w:rsidRPr="00027638">
        <w:rPr>
          <w:rFonts w:eastAsia="Calibri"/>
          <w:b/>
          <w:sz w:val="28"/>
          <w:szCs w:val="28"/>
          <w:lang w:val="ru-RU" w:eastAsia="en-US"/>
        </w:rPr>
        <w:t xml:space="preserve">  </w:t>
      </w:r>
      <w:r w:rsidR="004D0555" w:rsidRPr="00027638">
        <w:rPr>
          <w:rFonts w:eastAsia="Calibri"/>
          <w:b/>
          <w:sz w:val="28"/>
          <w:szCs w:val="28"/>
          <w:lang w:val="ru-RU" w:eastAsia="en-US"/>
        </w:rPr>
        <w:t>Богдан СТАНІСЛАВСЬКИЙ</w:t>
      </w:r>
    </w:p>
    <w:p w14:paraId="57AA67A8" w14:textId="07097422" w:rsidR="004B0409" w:rsidRPr="00027638" w:rsidRDefault="004B0409" w:rsidP="00027638">
      <w:pPr>
        <w:suppressAutoHyphens w:val="0"/>
        <w:ind w:left="5670"/>
        <w:rPr>
          <w:rFonts w:eastAsia="Times New Roman"/>
          <w:color w:val="000000"/>
          <w:sz w:val="28"/>
          <w:szCs w:val="28"/>
          <w:lang w:val="ru-RU" w:eastAsia="ru-RU"/>
        </w:rPr>
      </w:pPr>
      <w:r w:rsidRPr="00027638">
        <w:rPr>
          <w:rFonts w:eastAsia="Times New Roman"/>
          <w:b/>
          <w:bCs/>
          <w:color w:val="000000"/>
          <w:sz w:val="28"/>
          <w:szCs w:val="28"/>
          <w:lang w:val="ru-RU" w:eastAsia="ru-RU"/>
        </w:rPr>
        <w:t>ЗАТВЕРДЖЕНО</w:t>
      </w:r>
    </w:p>
    <w:p w14:paraId="3F576C40" w14:textId="10B8E57E" w:rsidR="004B0409" w:rsidRPr="00027638" w:rsidRDefault="004B0409" w:rsidP="00027638">
      <w:pPr>
        <w:suppressAutoHyphens w:val="0"/>
        <w:ind w:left="5670"/>
        <w:rPr>
          <w:rFonts w:eastAsia="Times New Roman"/>
          <w:color w:val="000000"/>
          <w:sz w:val="28"/>
          <w:szCs w:val="28"/>
          <w:lang w:eastAsia="ru-RU"/>
        </w:rPr>
      </w:pPr>
      <w:r w:rsidRPr="00027638">
        <w:rPr>
          <w:rFonts w:eastAsia="Times New Roman"/>
          <w:color w:val="000000"/>
          <w:sz w:val="28"/>
          <w:szCs w:val="28"/>
          <w:lang w:eastAsia="ru-RU"/>
        </w:rPr>
        <w:t>рішення міської ради</w:t>
      </w:r>
    </w:p>
    <w:p w14:paraId="012771AA" w14:textId="799D2F10" w:rsidR="004B0409" w:rsidRDefault="004B0409" w:rsidP="00E674A9">
      <w:pPr>
        <w:suppressAutoHyphens w:val="0"/>
        <w:ind w:left="5670"/>
        <w:rPr>
          <w:rFonts w:eastAsia="Times New Roman"/>
          <w:color w:val="000000"/>
          <w:sz w:val="28"/>
          <w:szCs w:val="28"/>
          <w:lang w:eastAsia="ru-RU"/>
        </w:rPr>
      </w:pPr>
      <w:r w:rsidRPr="00027638">
        <w:rPr>
          <w:rFonts w:eastAsia="Times New Roman"/>
          <w:color w:val="000000"/>
          <w:sz w:val="28"/>
          <w:szCs w:val="28"/>
          <w:lang w:eastAsia="ru-RU"/>
        </w:rPr>
        <w:t>від</w:t>
      </w:r>
      <w:r w:rsidRPr="00027638">
        <w:rPr>
          <w:rFonts w:eastAsia="Times New Roman"/>
          <w:color w:val="000000"/>
          <w:sz w:val="28"/>
          <w:szCs w:val="28"/>
          <w:lang w:val="ru-RU" w:eastAsia="ru-RU"/>
        </w:rPr>
        <w:t xml:space="preserve"> </w:t>
      </w:r>
      <w:r w:rsidRPr="00027638">
        <w:rPr>
          <w:rFonts w:eastAsia="Times New Roman"/>
          <w:color w:val="000000"/>
          <w:sz w:val="28"/>
          <w:szCs w:val="28"/>
          <w:lang w:eastAsia="ru-RU"/>
        </w:rPr>
        <w:t>___________№_________</w:t>
      </w:r>
    </w:p>
    <w:p w14:paraId="1E237B6A" w14:textId="17C08F7F" w:rsidR="00F864E7" w:rsidRDefault="00F864E7" w:rsidP="00E674A9">
      <w:pPr>
        <w:suppressAutoHyphens w:val="0"/>
        <w:ind w:left="5670"/>
        <w:rPr>
          <w:rFonts w:eastAsia="Times New Roman"/>
          <w:color w:val="000000"/>
          <w:sz w:val="28"/>
          <w:szCs w:val="28"/>
          <w:lang w:eastAsia="ru-RU"/>
        </w:rPr>
      </w:pPr>
    </w:p>
    <w:p w14:paraId="514DC3AB" w14:textId="77777777" w:rsidR="00F864E7" w:rsidRPr="00E674A9" w:rsidRDefault="00F864E7" w:rsidP="00E674A9">
      <w:pPr>
        <w:suppressAutoHyphens w:val="0"/>
        <w:ind w:left="5670"/>
        <w:rPr>
          <w:rFonts w:eastAsia="Times New Roman"/>
          <w:color w:val="000000"/>
          <w:sz w:val="28"/>
          <w:szCs w:val="28"/>
          <w:lang w:eastAsia="ru-RU"/>
        </w:rPr>
      </w:pPr>
    </w:p>
    <w:p w14:paraId="6C8820C0" w14:textId="77777777" w:rsidR="00027638" w:rsidRPr="00027638" w:rsidRDefault="00027638" w:rsidP="00027638">
      <w:pPr>
        <w:suppressAutoHyphens w:val="0"/>
        <w:jc w:val="center"/>
        <w:rPr>
          <w:b/>
          <w:color w:val="000000" w:themeColor="text1"/>
          <w:sz w:val="28"/>
          <w:szCs w:val="28"/>
        </w:rPr>
      </w:pPr>
      <w:r w:rsidRPr="00027638">
        <w:rPr>
          <w:b/>
          <w:color w:val="000000" w:themeColor="text1"/>
          <w:sz w:val="28"/>
          <w:szCs w:val="28"/>
        </w:rPr>
        <w:t>ПРОЕКТ</w:t>
      </w:r>
    </w:p>
    <w:p w14:paraId="14CD42F2" w14:textId="1B3EC447" w:rsidR="00206AB4" w:rsidRPr="00206AB4" w:rsidRDefault="00206AB4" w:rsidP="00206AB4">
      <w:pPr>
        <w:jc w:val="center"/>
        <w:rPr>
          <w:color w:val="000000" w:themeColor="text1"/>
          <w:sz w:val="28"/>
          <w:szCs w:val="28"/>
        </w:rPr>
      </w:pPr>
      <w:r w:rsidRPr="00206AB4">
        <w:rPr>
          <w:color w:val="000000" w:themeColor="text1"/>
          <w:sz w:val="28"/>
          <w:szCs w:val="28"/>
        </w:rPr>
        <w:t>«Енергія сонця – крок у майбутнє»</w:t>
      </w:r>
    </w:p>
    <w:p w14:paraId="218E0120" w14:textId="77777777" w:rsidR="00206AB4" w:rsidRPr="00206AB4" w:rsidRDefault="00206AB4" w:rsidP="00206AB4">
      <w:pPr>
        <w:rPr>
          <w:b/>
          <w:color w:val="000000" w:themeColor="text1"/>
          <w:sz w:val="28"/>
          <w:szCs w:val="28"/>
        </w:rPr>
      </w:pPr>
    </w:p>
    <w:p w14:paraId="5FCDFFD7" w14:textId="54FCA66F" w:rsidR="00206AB4" w:rsidRPr="00206AB4" w:rsidRDefault="00206AB4" w:rsidP="00206AB4">
      <w:pPr>
        <w:rPr>
          <w:b/>
          <w:color w:val="000000" w:themeColor="text1"/>
          <w:sz w:val="28"/>
          <w:szCs w:val="28"/>
        </w:rPr>
      </w:pPr>
      <w:r>
        <w:rPr>
          <w:b/>
          <w:color w:val="000000" w:themeColor="text1"/>
          <w:sz w:val="28"/>
          <w:szCs w:val="28"/>
        </w:rPr>
        <w:tab/>
      </w:r>
      <w:r w:rsidRPr="00206AB4">
        <w:rPr>
          <w:b/>
          <w:color w:val="000000" w:themeColor="text1"/>
          <w:sz w:val="28"/>
          <w:szCs w:val="28"/>
        </w:rPr>
        <w:t>Анотація проекту</w:t>
      </w:r>
      <w:r>
        <w:rPr>
          <w:b/>
          <w:color w:val="000000" w:themeColor="text1"/>
          <w:sz w:val="28"/>
          <w:szCs w:val="28"/>
        </w:rPr>
        <w:t>.</w:t>
      </w:r>
    </w:p>
    <w:p w14:paraId="3C8EDD22" w14:textId="43DE131A" w:rsidR="00206AB4" w:rsidRPr="00206AB4" w:rsidRDefault="00206AB4" w:rsidP="00206AB4">
      <w:pPr>
        <w:jc w:val="both"/>
        <w:rPr>
          <w:color w:val="000000" w:themeColor="text1"/>
          <w:sz w:val="28"/>
          <w:szCs w:val="28"/>
        </w:rPr>
      </w:pPr>
      <w:r>
        <w:rPr>
          <w:color w:val="000000" w:themeColor="text1"/>
          <w:sz w:val="28"/>
          <w:szCs w:val="28"/>
        </w:rPr>
        <w:tab/>
      </w:r>
      <w:r w:rsidRPr="00206AB4">
        <w:rPr>
          <w:color w:val="000000" w:themeColor="text1"/>
          <w:sz w:val="28"/>
          <w:szCs w:val="28"/>
        </w:rPr>
        <w:t>В Україні</w:t>
      </w:r>
      <w:r w:rsidRPr="00206AB4">
        <w:rPr>
          <w:b/>
          <w:color w:val="000000" w:themeColor="text1"/>
          <w:sz w:val="28"/>
          <w:szCs w:val="28"/>
        </w:rPr>
        <w:t xml:space="preserve"> </w:t>
      </w:r>
      <w:r w:rsidRPr="00206AB4">
        <w:rPr>
          <w:color w:val="000000" w:themeColor="text1"/>
          <w:sz w:val="28"/>
          <w:szCs w:val="28"/>
        </w:rPr>
        <w:t xml:space="preserve">відновлювальна енергетика стрімко набирає обертів, поступово замінюючи традиційні, шкідливі для довкілля, джерела енергії. Адже складається з енергії сонця, вітру, води та природної теплової енергії. </w:t>
      </w:r>
    </w:p>
    <w:p w14:paraId="4FC648FA" w14:textId="77777777" w:rsidR="00206AB4" w:rsidRPr="00206AB4" w:rsidRDefault="00206AB4" w:rsidP="00206AB4">
      <w:pPr>
        <w:jc w:val="both"/>
        <w:rPr>
          <w:color w:val="000000" w:themeColor="text1"/>
          <w:sz w:val="28"/>
          <w:szCs w:val="28"/>
        </w:rPr>
      </w:pPr>
      <w:r w:rsidRPr="00206AB4">
        <w:rPr>
          <w:color w:val="000000" w:themeColor="text1"/>
          <w:sz w:val="28"/>
          <w:szCs w:val="28"/>
        </w:rPr>
        <w:tab/>
        <w:t>Використання альтернативних джерел енергії, зокрема, енергії сонця, покликане сприяти вирішенню, передусім, двох важливих проблем – енергоефективності та екологічної безпеки, може допомогти не тільки подолати забруднення навколишнього середовища, а й економічну кризу. Адже така енергія не тільки безпечна, чиста, невичерпна, але й вигідна.</w:t>
      </w:r>
    </w:p>
    <w:p w14:paraId="04EA80AE" w14:textId="77777777" w:rsidR="00206AB4" w:rsidRPr="00206AB4" w:rsidRDefault="00206AB4" w:rsidP="00206AB4">
      <w:pPr>
        <w:jc w:val="both"/>
        <w:rPr>
          <w:color w:val="000000" w:themeColor="text1"/>
          <w:sz w:val="28"/>
          <w:szCs w:val="28"/>
        </w:rPr>
      </w:pPr>
      <w:r w:rsidRPr="00206AB4">
        <w:rPr>
          <w:color w:val="000000" w:themeColor="text1"/>
          <w:sz w:val="28"/>
          <w:szCs w:val="28"/>
        </w:rPr>
        <w:tab/>
        <w:t xml:space="preserve">На сьогоднішній день сонячні панелі є найбільш розповсюдженим типом джерела альтернативної енергії. За допомогою енергії сонця і фотоелектричних елементів можна отримувати значну кількість електроенергії. </w:t>
      </w:r>
    </w:p>
    <w:p w14:paraId="33574F3B" w14:textId="77777777" w:rsidR="00206AB4" w:rsidRPr="00206AB4" w:rsidRDefault="00206AB4" w:rsidP="00206AB4">
      <w:pPr>
        <w:jc w:val="both"/>
        <w:rPr>
          <w:color w:val="000000" w:themeColor="text1"/>
          <w:sz w:val="28"/>
          <w:szCs w:val="28"/>
        </w:rPr>
      </w:pPr>
      <w:r w:rsidRPr="00206AB4">
        <w:rPr>
          <w:color w:val="000000" w:themeColor="text1"/>
          <w:sz w:val="28"/>
          <w:szCs w:val="28"/>
        </w:rPr>
        <w:tab/>
        <w:t xml:space="preserve">Основними перевагами використання альтернативних джерел енергії є невичерпність ресурсів, безпека для навколишнього середовища, економічна вигода, автономність, стабільність та тривалий строк експлуатації. </w:t>
      </w:r>
    </w:p>
    <w:p w14:paraId="378750DE" w14:textId="77777777" w:rsidR="00206AB4" w:rsidRPr="00206AB4" w:rsidRDefault="00206AB4" w:rsidP="00206AB4">
      <w:pPr>
        <w:jc w:val="both"/>
        <w:rPr>
          <w:color w:val="000000" w:themeColor="text1"/>
          <w:sz w:val="28"/>
          <w:szCs w:val="28"/>
        </w:rPr>
      </w:pPr>
      <w:r w:rsidRPr="00206AB4">
        <w:rPr>
          <w:color w:val="000000" w:themeColor="text1"/>
          <w:sz w:val="28"/>
          <w:szCs w:val="28"/>
        </w:rPr>
        <w:tab/>
        <w:t>Реалізацію проекту спрямовано на покращення матеріально-технічної бази закладу дошкільної освіти №19 «Ромашка». Встановлення конструкції з сонячних панелей сприятиме впровадженню енергоефективних заходів та формуванню енергоощадного споживання, зменшенню шкідливих викидів у атмосферне повітря, підвищить умови комфортного перебування дітей та працівників закладу у приміщенні, забезпечить значну економію бюджетних коштів.</w:t>
      </w:r>
    </w:p>
    <w:p w14:paraId="5D362498" w14:textId="77777777" w:rsidR="00206AB4" w:rsidRPr="00206AB4" w:rsidRDefault="00206AB4" w:rsidP="00206AB4">
      <w:pPr>
        <w:jc w:val="both"/>
        <w:rPr>
          <w:b/>
          <w:color w:val="000000" w:themeColor="text1"/>
          <w:sz w:val="28"/>
          <w:szCs w:val="28"/>
        </w:rPr>
      </w:pPr>
      <w:r w:rsidRPr="00206AB4">
        <w:rPr>
          <w:color w:val="000000" w:themeColor="text1"/>
          <w:sz w:val="28"/>
          <w:szCs w:val="28"/>
        </w:rPr>
        <w:tab/>
      </w:r>
      <w:r w:rsidRPr="00206AB4">
        <w:rPr>
          <w:b/>
          <w:color w:val="000000" w:themeColor="text1"/>
          <w:sz w:val="28"/>
          <w:szCs w:val="28"/>
        </w:rPr>
        <w:t xml:space="preserve">Перелік заходів проекту: </w:t>
      </w:r>
    </w:p>
    <w:p w14:paraId="0126D428" w14:textId="77777777" w:rsidR="00206AB4" w:rsidRPr="00206AB4" w:rsidRDefault="00206AB4" w:rsidP="00B1364E">
      <w:pPr>
        <w:numPr>
          <w:ilvl w:val="0"/>
          <w:numId w:val="3"/>
        </w:numPr>
        <w:jc w:val="both"/>
        <w:rPr>
          <w:color w:val="000000" w:themeColor="text1"/>
          <w:sz w:val="28"/>
          <w:szCs w:val="28"/>
        </w:rPr>
      </w:pPr>
      <w:r w:rsidRPr="00206AB4">
        <w:rPr>
          <w:color w:val="000000" w:themeColor="text1"/>
          <w:sz w:val="28"/>
          <w:szCs w:val="28"/>
        </w:rPr>
        <w:t>Виготовлення та затвердження проектно-кошторисної документації;</w:t>
      </w:r>
    </w:p>
    <w:p w14:paraId="49A5BC73" w14:textId="77777777" w:rsidR="00206AB4" w:rsidRPr="00206AB4" w:rsidRDefault="00206AB4" w:rsidP="00B1364E">
      <w:pPr>
        <w:numPr>
          <w:ilvl w:val="0"/>
          <w:numId w:val="3"/>
        </w:numPr>
        <w:jc w:val="both"/>
        <w:rPr>
          <w:color w:val="000000" w:themeColor="text1"/>
          <w:sz w:val="28"/>
          <w:szCs w:val="28"/>
        </w:rPr>
      </w:pPr>
      <w:r w:rsidRPr="00206AB4">
        <w:rPr>
          <w:color w:val="000000" w:themeColor="text1"/>
          <w:sz w:val="28"/>
          <w:szCs w:val="28"/>
        </w:rPr>
        <w:t>Формування процедури публічних закупівель;</w:t>
      </w:r>
    </w:p>
    <w:p w14:paraId="763B7146" w14:textId="77777777" w:rsidR="00206AB4" w:rsidRPr="00206AB4" w:rsidRDefault="00206AB4" w:rsidP="00B1364E">
      <w:pPr>
        <w:numPr>
          <w:ilvl w:val="0"/>
          <w:numId w:val="3"/>
        </w:numPr>
        <w:jc w:val="both"/>
        <w:rPr>
          <w:color w:val="000000" w:themeColor="text1"/>
          <w:sz w:val="28"/>
          <w:szCs w:val="28"/>
        </w:rPr>
      </w:pPr>
      <w:r w:rsidRPr="00206AB4">
        <w:rPr>
          <w:color w:val="000000" w:themeColor="text1"/>
          <w:sz w:val="28"/>
          <w:szCs w:val="28"/>
        </w:rPr>
        <w:t>Закупівля обладнання;</w:t>
      </w:r>
    </w:p>
    <w:p w14:paraId="61758C81" w14:textId="77777777" w:rsidR="00206AB4" w:rsidRPr="00206AB4" w:rsidRDefault="00206AB4" w:rsidP="00B1364E">
      <w:pPr>
        <w:numPr>
          <w:ilvl w:val="0"/>
          <w:numId w:val="3"/>
        </w:numPr>
        <w:jc w:val="both"/>
        <w:rPr>
          <w:color w:val="000000" w:themeColor="text1"/>
          <w:sz w:val="28"/>
          <w:szCs w:val="28"/>
        </w:rPr>
      </w:pPr>
      <w:r w:rsidRPr="00206AB4">
        <w:rPr>
          <w:color w:val="000000" w:themeColor="text1"/>
          <w:sz w:val="28"/>
          <w:szCs w:val="28"/>
        </w:rPr>
        <w:t>Встановлення придбаного обладнання;</w:t>
      </w:r>
    </w:p>
    <w:p w14:paraId="759C174A" w14:textId="77777777" w:rsidR="00206AB4" w:rsidRPr="00206AB4" w:rsidRDefault="00206AB4" w:rsidP="00B1364E">
      <w:pPr>
        <w:numPr>
          <w:ilvl w:val="0"/>
          <w:numId w:val="3"/>
        </w:numPr>
        <w:jc w:val="both"/>
        <w:rPr>
          <w:color w:val="000000" w:themeColor="text1"/>
          <w:sz w:val="28"/>
          <w:szCs w:val="28"/>
        </w:rPr>
      </w:pPr>
      <w:r w:rsidRPr="00206AB4">
        <w:rPr>
          <w:color w:val="000000" w:themeColor="text1"/>
          <w:sz w:val="28"/>
          <w:szCs w:val="28"/>
        </w:rPr>
        <w:t>Презентація результатів проекту та урочисте відкриття;</w:t>
      </w:r>
    </w:p>
    <w:p w14:paraId="00365757" w14:textId="77777777" w:rsidR="00206AB4" w:rsidRPr="00206AB4" w:rsidRDefault="00206AB4" w:rsidP="00B1364E">
      <w:pPr>
        <w:numPr>
          <w:ilvl w:val="0"/>
          <w:numId w:val="3"/>
        </w:numPr>
        <w:jc w:val="both"/>
        <w:rPr>
          <w:color w:val="000000" w:themeColor="text1"/>
          <w:sz w:val="28"/>
          <w:szCs w:val="28"/>
        </w:rPr>
      </w:pPr>
      <w:r w:rsidRPr="00206AB4">
        <w:rPr>
          <w:color w:val="000000" w:themeColor="text1"/>
          <w:sz w:val="28"/>
          <w:szCs w:val="28"/>
        </w:rPr>
        <w:t>Формування звіту по проекту.</w:t>
      </w:r>
    </w:p>
    <w:p w14:paraId="3FC155FC" w14:textId="7B89DBFE" w:rsidR="00206AB4" w:rsidRPr="00206AB4" w:rsidRDefault="00206AB4" w:rsidP="00206AB4">
      <w:pPr>
        <w:jc w:val="both"/>
        <w:rPr>
          <w:b/>
          <w:color w:val="000000" w:themeColor="text1"/>
          <w:sz w:val="28"/>
          <w:szCs w:val="28"/>
        </w:rPr>
      </w:pPr>
      <w:r>
        <w:rPr>
          <w:b/>
          <w:color w:val="000000" w:themeColor="text1"/>
          <w:sz w:val="28"/>
          <w:szCs w:val="28"/>
        </w:rPr>
        <w:tab/>
      </w:r>
      <w:r w:rsidRPr="00206AB4">
        <w:rPr>
          <w:b/>
          <w:color w:val="000000" w:themeColor="text1"/>
          <w:sz w:val="28"/>
          <w:szCs w:val="28"/>
        </w:rPr>
        <w:t xml:space="preserve">Очікувані результати проекту: </w:t>
      </w:r>
    </w:p>
    <w:p w14:paraId="770C72EC" w14:textId="77777777" w:rsidR="00206AB4" w:rsidRPr="00206AB4" w:rsidRDefault="00206AB4" w:rsidP="00B1364E">
      <w:pPr>
        <w:numPr>
          <w:ilvl w:val="0"/>
          <w:numId w:val="3"/>
        </w:numPr>
        <w:jc w:val="both"/>
        <w:rPr>
          <w:color w:val="000000" w:themeColor="text1"/>
          <w:sz w:val="28"/>
          <w:szCs w:val="28"/>
        </w:rPr>
      </w:pPr>
      <w:r w:rsidRPr="00206AB4">
        <w:rPr>
          <w:color w:val="000000" w:themeColor="text1"/>
          <w:sz w:val="28"/>
          <w:szCs w:val="28"/>
        </w:rPr>
        <w:t>Придбання та встановлення 84 одиниць сонячних панелей, що використовують альтернативне, відновлювальне джерело енергії;</w:t>
      </w:r>
    </w:p>
    <w:p w14:paraId="33A1AFD0" w14:textId="77777777" w:rsidR="00206AB4" w:rsidRPr="00206AB4" w:rsidRDefault="00206AB4" w:rsidP="00B1364E">
      <w:pPr>
        <w:numPr>
          <w:ilvl w:val="0"/>
          <w:numId w:val="3"/>
        </w:numPr>
        <w:jc w:val="both"/>
        <w:rPr>
          <w:color w:val="000000" w:themeColor="text1"/>
          <w:sz w:val="28"/>
          <w:szCs w:val="28"/>
        </w:rPr>
      </w:pPr>
      <w:r w:rsidRPr="00206AB4">
        <w:rPr>
          <w:color w:val="000000" w:themeColor="text1"/>
          <w:sz w:val="28"/>
          <w:szCs w:val="28"/>
        </w:rPr>
        <w:t>Підвищення рівня впровадження енергоефективних заходів у громаді;</w:t>
      </w:r>
    </w:p>
    <w:p w14:paraId="5CE27D93" w14:textId="77777777" w:rsidR="00206AB4" w:rsidRPr="00206AB4" w:rsidRDefault="00206AB4" w:rsidP="00B1364E">
      <w:pPr>
        <w:numPr>
          <w:ilvl w:val="0"/>
          <w:numId w:val="3"/>
        </w:numPr>
        <w:jc w:val="both"/>
        <w:rPr>
          <w:color w:val="000000" w:themeColor="text1"/>
          <w:sz w:val="28"/>
          <w:szCs w:val="28"/>
        </w:rPr>
      </w:pPr>
      <w:r w:rsidRPr="00206AB4">
        <w:rPr>
          <w:color w:val="000000" w:themeColor="text1"/>
          <w:sz w:val="28"/>
          <w:szCs w:val="28"/>
        </w:rPr>
        <w:t>Скорочення споживання енергоносіїв, зниження рівня забруднення навколишнього середовища;</w:t>
      </w:r>
    </w:p>
    <w:p w14:paraId="77F86763" w14:textId="77777777" w:rsidR="00206AB4" w:rsidRPr="00206AB4" w:rsidRDefault="00206AB4" w:rsidP="00B1364E">
      <w:pPr>
        <w:numPr>
          <w:ilvl w:val="0"/>
          <w:numId w:val="3"/>
        </w:numPr>
        <w:jc w:val="both"/>
        <w:rPr>
          <w:color w:val="000000" w:themeColor="text1"/>
          <w:sz w:val="28"/>
          <w:szCs w:val="28"/>
        </w:rPr>
      </w:pPr>
      <w:r w:rsidRPr="00206AB4">
        <w:rPr>
          <w:color w:val="000000" w:themeColor="text1"/>
          <w:sz w:val="28"/>
          <w:szCs w:val="28"/>
        </w:rPr>
        <w:t>Економія бюджетних коштів на оплату енергоресурсів;</w:t>
      </w:r>
    </w:p>
    <w:p w14:paraId="0FA32BE4" w14:textId="77777777" w:rsidR="00206AB4" w:rsidRPr="00206AB4" w:rsidRDefault="00206AB4" w:rsidP="00B1364E">
      <w:pPr>
        <w:numPr>
          <w:ilvl w:val="0"/>
          <w:numId w:val="3"/>
        </w:numPr>
        <w:jc w:val="both"/>
        <w:rPr>
          <w:color w:val="000000" w:themeColor="text1"/>
          <w:sz w:val="28"/>
          <w:szCs w:val="28"/>
        </w:rPr>
      </w:pPr>
      <w:r w:rsidRPr="00206AB4">
        <w:rPr>
          <w:color w:val="000000" w:themeColor="text1"/>
          <w:sz w:val="28"/>
          <w:szCs w:val="28"/>
        </w:rPr>
        <w:t>Підвищення рівня комфорту перебування дітей та персоналу у приміщенні закладу дошкільної освіти;</w:t>
      </w:r>
    </w:p>
    <w:p w14:paraId="01D7851A" w14:textId="77777777" w:rsidR="00206AB4" w:rsidRPr="00206AB4" w:rsidRDefault="00206AB4" w:rsidP="00B1364E">
      <w:pPr>
        <w:numPr>
          <w:ilvl w:val="0"/>
          <w:numId w:val="3"/>
        </w:numPr>
        <w:jc w:val="both"/>
        <w:rPr>
          <w:color w:val="000000" w:themeColor="text1"/>
          <w:sz w:val="28"/>
          <w:szCs w:val="28"/>
        </w:rPr>
      </w:pPr>
      <w:r w:rsidRPr="00206AB4">
        <w:rPr>
          <w:color w:val="000000" w:themeColor="text1"/>
          <w:sz w:val="28"/>
          <w:szCs w:val="28"/>
        </w:rPr>
        <w:t>Покращення соціально-економічного клімату у громаді.</w:t>
      </w:r>
    </w:p>
    <w:p w14:paraId="4419DD8F" w14:textId="72C9A026" w:rsidR="00206AB4" w:rsidRPr="00206AB4" w:rsidRDefault="00206AB4" w:rsidP="00206AB4">
      <w:pPr>
        <w:jc w:val="both"/>
        <w:rPr>
          <w:b/>
          <w:color w:val="000000" w:themeColor="text1"/>
          <w:sz w:val="28"/>
          <w:szCs w:val="28"/>
        </w:rPr>
      </w:pPr>
      <w:r>
        <w:rPr>
          <w:b/>
          <w:color w:val="000000" w:themeColor="text1"/>
          <w:sz w:val="28"/>
          <w:szCs w:val="28"/>
        </w:rPr>
        <w:tab/>
      </w:r>
      <w:r w:rsidRPr="00206AB4">
        <w:rPr>
          <w:b/>
          <w:color w:val="000000" w:themeColor="text1"/>
          <w:sz w:val="28"/>
          <w:szCs w:val="28"/>
        </w:rPr>
        <w:t xml:space="preserve">Обсяг коштів, необхідних для реалізації проекту та джерела його фінансування: </w:t>
      </w:r>
    </w:p>
    <w:p w14:paraId="2F5589C0" w14:textId="77777777" w:rsidR="00206AB4" w:rsidRPr="00206AB4" w:rsidRDefault="00206AB4" w:rsidP="00206AB4">
      <w:pPr>
        <w:jc w:val="both"/>
        <w:rPr>
          <w:color w:val="000000" w:themeColor="text1"/>
          <w:sz w:val="28"/>
          <w:szCs w:val="28"/>
        </w:rPr>
      </w:pPr>
      <w:r w:rsidRPr="00206AB4">
        <w:rPr>
          <w:color w:val="000000" w:themeColor="text1"/>
          <w:sz w:val="28"/>
          <w:szCs w:val="28"/>
        </w:rPr>
        <w:t>Загальна сума бюджету проекту – 579,536 тис.грн.</w:t>
      </w:r>
    </w:p>
    <w:p w14:paraId="7F924A36" w14:textId="77777777" w:rsidR="00206AB4" w:rsidRPr="00206AB4" w:rsidRDefault="00206AB4" w:rsidP="00206AB4">
      <w:pPr>
        <w:jc w:val="both"/>
        <w:rPr>
          <w:color w:val="000000" w:themeColor="text1"/>
          <w:sz w:val="28"/>
          <w:szCs w:val="28"/>
        </w:rPr>
      </w:pPr>
      <w:r w:rsidRPr="00206AB4">
        <w:rPr>
          <w:color w:val="000000" w:themeColor="text1"/>
          <w:sz w:val="28"/>
          <w:szCs w:val="28"/>
        </w:rPr>
        <w:t>Джерела очікуваного фінансування:</w:t>
      </w:r>
    </w:p>
    <w:p w14:paraId="2A35F40D" w14:textId="77777777" w:rsidR="00206AB4" w:rsidRPr="00206AB4" w:rsidRDefault="00206AB4" w:rsidP="00B1364E">
      <w:pPr>
        <w:numPr>
          <w:ilvl w:val="0"/>
          <w:numId w:val="3"/>
        </w:numPr>
        <w:jc w:val="both"/>
        <w:rPr>
          <w:b/>
          <w:color w:val="000000" w:themeColor="text1"/>
          <w:sz w:val="28"/>
          <w:szCs w:val="28"/>
        </w:rPr>
      </w:pPr>
      <w:r w:rsidRPr="00206AB4">
        <w:rPr>
          <w:color w:val="000000" w:themeColor="text1"/>
          <w:sz w:val="28"/>
          <w:szCs w:val="28"/>
        </w:rPr>
        <w:t>Кошти обласного бюджету – 434,652 тис.грн.;</w:t>
      </w:r>
    </w:p>
    <w:p w14:paraId="72E06911" w14:textId="77777777" w:rsidR="00206AB4" w:rsidRPr="00206AB4" w:rsidRDefault="00206AB4" w:rsidP="00B1364E">
      <w:pPr>
        <w:numPr>
          <w:ilvl w:val="0"/>
          <w:numId w:val="3"/>
        </w:numPr>
        <w:jc w:val="both"/>
        <w:rPr>
          <w:b/>
          <w:color w:val="000000" w:themeColor="text1"/>
          <w:sz w:val="28"/>
          <w:szCs w:val="28"/>
        </w:rPr>
      </w:pPr>
      <w:r w:rsidRPr="00206AB4">
        <w:rPr>
          <w:color w:val="000000" w:themeColor="text1"/>
          <w:sz w:val="28"/>
          <w:szCs w:val="28"/>
        </w:rPr>
        <w:t>Кошти місцевого бюджету – 144,884 тис.грн.</w:t>
      </w:r>
    </w:p>
    <w:p w14:paraId="262BA2EB" w14:textId="77777777" w:rsidR="00206AB4" w:rsidRPr="00206AB4" w:rsidRDefault="00206AB4" w:rsidP="00206AB4">
      <w:pPr>
        <w:jc w:val="both"/>
        <w:rPr>
          <w:b/>
          <w:color w:val="000000" w:themeColor="text1"/>
          <w:sz w:val="28"/>
          <w:szCs w:val="28"/>
        </w:rPr>
      </w:pPr>
    </w:p>
    <w:p w14:paraId="7315E104" w14:textId="77777777" w:rsidR="00206AB4" w:rsidRPr="00206AB4" w:rsidRDefault="00206AB4" w:rsidP="00B1364E">
      <w:pPr>
        <w:numPr>
          <w:ilvl w:val="1"/>
          <w:numId w:val="4"/>
        </w:numPr>
        <w:jc w:val="both"/>
        <w:rPr>
          <w:b/>
          <w:color w:val="000000" w:themeColor="text1"/>
          <w:sz w:val="28"/>
          <w:szCs w:val="28"/>
        </w:rPr>
      </w:pPr>
      <w:r w:rsidRPr="00206AB4">
        <w:rPr>
          <w:b/>
          <w:color w:val="000000" w:themeColor="text1"/>
          <w:sz w:val="28"/>
          <w:szCs w:val="28"/>
        </w:rPr>
        <w:t>Детальний опис проекту</w:t>
      </w:r>
    </w:p>
    <w:p w14:paraId="296659E1" w14:textId="3C11BBD4" w:rsidR="00206AB4" w:rsidRPr="00206AB4" w:rsidRDefault="00206AB4" w:rsidP="00206AB4">
      <w:pPr>
        <w:jc w:val="both"/>
        <w:rPr>
          <w:b/>
          <w:color w:val="000000" w:themeColor="text1"/>
          <w:sz w:val="28"/>
          <w:szCs w:val="28"/>
        </w:rPr>
      </w:pPr>
      <w:r>
        <w:rPr>
          <w:b/>
          <w:color w:val="000000" w:themeColor="text1"/>
          <w:sz w:val="28"/>
          <w:szCs w:val="28"/>
        </w:rPr>
        <w:tab/>
      </w:r>
      <w:r w:rsidRPr="00206AB4">
        <w:rPr>
          <w:b/>
          <w:color w:val="000000" w:themeColor="text1"/>
          <w:sz w:val="28"/>
          <w:szCs w:val="28"/>
        </w:rPr>
        <w:t>Стисла характеристика адміністративно-територіальної одиниці</w:t>
      </w:r>
    </w:p>
    <w:p w14:paraId="5692D74A" w14:textId="0F5F8EC2" w:rsidR="00206AB4" w:rsidRPr="00206AB4" w:rsidRDefault="00206AB4" w:rsidP="00206AB4">
      <w:pPr>
        <w:jc w:val="both"/>
        <w:rPr>
          <w:color w:val="000000" w:themeColor="text1"/>
          <w:sz w:val="28"/>
          <w:szCs w:val="28"/>
        </w:rPr>
      </w:pPr>
      <w:r>
        <w:rPr>
          <w:color w:val="000000" w:themeColor="text1"/>
          <w:sz w:val="28"/>
          <w:szCs w:val="28"/>
        </w:rPr>
        <w:tab/>
      </w:r>
      <w:r w:rsidRPr="00206AB4">
        <w:rPr>
          <w:color w:val="000000" w:themeColor="text1"/>
          <w:sz w:val="28"/>
          <w:szCs w:val="28"/>
        </w:rPr>
        <w:t>Коломийська територіальна громада утворилась 05.10.2018 року. До складу громади входить місто Коломия, села: Воскресинці, Грушів, Іванівці, Королівка, Корнич, Раківчик, Товмачик, Шепарівці, Саджавка та Кубаївка. Чисельність населення становить 76,252 тис. осіб, площа громади - 166,038 км2.</w:t>
      </w:r>
    </w:p>
    <w:p w14:paraId="5A5A27D2" w14:textId="5FF45AAD" w:rsidR="00206AB4" w:rsidRPr="00206AB4" w:rsidRDefault="00206AB4" w:rsidP="00206AB4">
      <w:pPr>
        <w:jc w:val="both"/>
        <w:rPr>
          <w:color w:val="000000" w:themeColor="text1"/>
          <w:sz w:val="28"/>
          <w:szCs w:val="28"/>
        </w:rPr>
      </w:pPr>
      <w:r>
        <w:rPr>
          <w:color w:val="000000" w:themeColor="text1"/>
          <w:sz w:val="28"/>
          <w:szCs w:val="28"/>
        </w:rPr>
        <w:tab/>
      </w:r>
      <w:r w:rsidRPr="00206AB4">
        <w:rPr>
          <w:color w:val="000000" w:themeColor="text1"/>
          <w:sz w:val="28"/>
          <w:szCs w:val="28"/>
        </w:rPr>
        <w:t>Коломийська територіальна громада має зручне географічне розташування для любителів еко та активного відпочинку, фанатів пригод. Гори, озера, річки, долини і ліси, природні та культурно-історичні скарби громади створюють неповторне середовище для відпочинку. Місто зберегло своєрідний архітектурний шарм європейського міста, розбудованого на межі ХІХ–ХХ століть. Коломийська ТГ приємно вражає як гостей і туристів, так і місцевих мешканців колоритними музеями, яскравими пам’ятками історії, культури й архітектури, мальовничими краєвидами.</w:t>
      </w:r>
    </w:p>
    <w:p w14:paraId="4FB67962" w14:textId="3C479383" w:rsidR="00206AB4" w:rsidRPr="00206AB4" w:rsidRDefault="00206AB4" w:rsidP="00206AB4">
      <w:pPr>
        <w:jc w:val="both"/>
        <w:rPr>
          <w:color w:val="000000" w:themeColor="text1"/>
          <w:sz w:val="28"/>
          <w:szCs w:val="28"/>
        </w:rPr>
      </w:pPr>
      <w:r>
        <w:rPr>
          <w:color w:val="000000" w:themeColor="text1"/>
          <w:sz w:val="28"/>
          <w:szCs w:val="28"/>
        </w:rPr>
        <w:tab/>
      </w:r>
      <w:r w:rsidRPr="00206AB4">
        <w:rPr>
          <w:color w:val="000000" w:themeColor="text1"/>
          <w:sz w:val="28"/>
          <w:szCs w:val="28"/>
        </w:rPr>
        <w:t>Знаходиться Коломийська територіальна громада на південному заході України, в південно-східній частині Івано-Франківської області. Через Коломию пролягає автомобільний шлях національного значення Н10 Стрий-Івано-Франківськ – Чернівці, у місті працює залізнична станція пасажирського типу, основні напрямки: Львів-Коломия-Чернівці та Тернопіль-Рахів.</w:t>
      </w:r>
    </w:p>
    <w:p w14:paraId="265B7321" w14:textId="20F2DB50" w:rsidR="00206AB4" w:rsidRPr="00206AB4" w:rsidRDefault="00206AB4" w:rsidP="00206AB4">
      <w:pPr>
        <w:jc w:val="both"/>
        <w:rPr>
          <w:b/>
          <w:color w:val="000000" w:themeColor="text1"/>
          <w:sz w:val="28"/>
          <w:szCs w:val="28"/>
        </w:rPr>
      </w:pPr>
      <w:r>
        <w:rPr>
          <w:b/>
          <w:color w:val="000000" w:themeColor="text1"/>
          <w:sz w:val="28"/>
          <w:szCs w:val="28"/>
        </w:rPr>
        <w:tab/>
      </w:r>
      <w:r w:rsidRPr="00206AB4">
        <w:rPr>
          <w:b/>
          <w:color w:val="000000" w:themeColor="text1"/>
          <w:sz w:val="28"/>
          <w:szCs w:val="28"/>
        </w:rPr>
        <w:t>Місцеві програми та стратегічні документи</w:t>
      </w:r>
    </w:p>
    <w:p w14:paraId="1D5C7A41" w14:textId="1FD453EC" w:rsidR="00206AB4" w:rsidRPr="00206AB4" w:rsidRDefault="00206AB4" w:rsidP="00206AB4">
      <w:pPr>
        <w:jc w:val="both"/>
        <w:rPr>
          <w:color w:val="000000" w:themeColor="text1"/>
          <w:sz w:val="28"/>
          <w:szCs w:val="28"/>
        </w:rPr>
      </w:pPr>
      <w:r>
        <w:rPr>
          <w:color w:val="000000" w:themeColor="text1"/>
          <w:sz w:val="28"/>
          <w:szCs w:val="28"/>
        </w:rPr>
        <w:tab/>
      </w:r>
      <w:r w:rsidRPr="00206AB4">
        <w:rPr>
          <w:color w:val="000000" w:themeColor="text1"/>
          <w:sz w:val="28"/>
          <w:szCs w:val="28"/>
        </w:rPr>
        <w:t>Проект розроблений відповідно до стратегічних та операційних цілей, затверджених рішеннями обласної ради від 21.02.2020р. №1381-34/2020 «Про затвердження стратегії розвитку Івано-Франківської області на 2021-2027 роки та Плану заходів з її реалізації на 2021-2023 року», а саме:</w:t>
      </w:r>
    </w:p>
    <w:p w14:paraId="7FCACB1A" w14:textId="2FA43FA1" w:rsidR="00206AB4" w:rsidRPr="00206AB4" w:rsidRDefault="00206AB4" w:rsidP="00206AB4">
      <w:pPr>
        <w:jc w:val="both"/>
        <w:rPr>
          <w:color w:val="000000" w:themeColor="text1"/>
          <w:sz w:val="28"/>
          <w:szCs w:val="28"/>
        </w:rPr>
      </w:pPr>
      <w:r>
        <w:rPr>
          <w:color w:val="000000" w:themeColor="text1"/>
          <w:sz w:val="28"/>
          <w:szCs w:val="28"/>
        </w:rPr>
        <w:tab/>
      </w:r>
      <w:r w:rsidRPr="00206AB4">
        <w:rPr>
          <w:color w:val="000000" w:themeColor="text1"/>
          <w:sz w:val="28"/>
          <w:szCs w:val="28"/>
        </w:rPr>
        <w:t>Стратегічна ціль 1: Конкурентоспроможна економіка на засадах смарт-спеціалізації;</w:t>
      </w:r>
    </w:p>
    <w:p w14:paraId="21DEAD31" w14:textId="4B29D47C" w:rsidR="00206AB4" w:rsidRPr="00206AB4" w:rsidRDefault="00206AB4" w:rsidP="00206AB4">
      <w:pPr>
        <w:jc w:val="both"/>
        <w:rPr>
          <w:color w:val="000000" w:themeColor="text1"/>
          <w:sz w:val="28"/>
          <w:szCs w:val="28"/>
        </w:rPr>
      </w:pPr>
      <w:r>
        <w:rPr>
          <w:color w:val="000000" w:themeColor="text1"/>
          <w:sz w:val="28"/>
          <w:szCs w:val="28"/>
        </w:rPr>
        <w:tab/>
      </w:r>
      <w:r w:rsidRPr="00206AB4">
        <w:rPr>
          <w:color w:val="000000" w:themeColor="text1"/>
          <w:sz w:val="28"/>
          <w:szCs w:val="28"/>
        </w:rPr>
        <w:t>Операційна ціль 1.2.: Енергетична самодостатність;</w:t>
      </w:r>
    </w:p>
    <w:p w14:paraId="76A6F74E" w14:textId="1EC98073" w:rsidR="00206AB4" w:rsidRPr="00206AB4" w:rsidRDefault="00206AB4" w:rsidP="00206AB4">
      <w:pPr>
        <w:jc w:val="both"/>
        <w:rPr>
          <w:color w:val="000000" w:themeColor="text1"/>
          <w:sz w:val="28"/>
          <w:szCs w:val="28"/>
        </w:rPr>
      </w:pPr>
      <w:r>
        <w:rPr>
          <w:color w:val="000000" w:themeColor="text1"/>
          <w:sz w:val="28"/>
          <w:szCs w:val="28"/>
        </w:rPr>
        <w:tab/>
      </w:r>
      <w:r w:rsidRPr="00206AB4">
        <w:rPr>
          <w:color w:val="000000" w:themeColor="text1"/>
          <w:sz w:val="28"/>
          <w:szCs w:val="28"/>
        </w:rPr>
        <w:t>Завдання 1.2.1. Підтримка альтернативної енергетики.</w:t>
      </w:r>
    </w:p>
    <w:p w14:paraId="7E6A689D" w14:textId="335188BB" w:rsidR="00206AB4" w:rsidRPr="00206AB4" w:rsidRDefault="00206AB4" w:rsidP="00206AB4">
      <w:pPr>
        <w:jc w:val="both"/>
        <w:rPr>
          <w:b/>
          <w:color w:val="000000" w:themeColor="text1"/>
          <w:sz w:val="28"/>
          <w:szCs w:val="28"/>
        </w:rPr>
      </w:pPr>
      <w:r>
        <w:rPr>
          <w:b/>
          <w:color w:val="000000" w:themeColor="text1"/>
          <w:sz w:val="28"/>
          <w:szCs w:val="28"/>
        </w:rPr>
        <w:tab/>
      </w:r>
      <w:r w:rsidRPr="00206AB4">
        <w:rPr>
          <w:b/>
          <w:color w:val="000000" w:themeColor="text1"/>
          <w:sz w:val="28"/>
          <w:szCs w:val="28"/>
        </w:rPr>
        <w:t>Опис існуючих потреб і проблем в територіальній громаді</w:t>
      </w:r>
    </w:p>
    <w:p w14:paraId="533C43D9" w14:textId="59F73650" w:rsidR="00206AB4" w:rsidRPr="00206AB4" w:rsidRDefault="00206AB4" w:rsidP="00206AB4">
      <w:pPr>
        <w:jc w:val="both"/>
        <w:rPr>
          <w:color w:val="000000" w:themeColor="text1"/>
          <w:sz w:val="28"/>
          <w:szCs w:val="28"/>
        </w:rPr>
      </w:pPr>
      <w:r>
        <w:rPr>
          <w:color w:val="000000" w:themeColor="text1"/>
          <w:sz w:val="28"/>
          <w:szCs w:val="28"/>
        </w:rPr>
        <w:tab/>
      </w:r>
      <w:r w:rsidRPr="00206AB4">
        <w:rPr>
          <w:color w:val="000000" w:themeColor="text1"/>
          <w:sz w:val="28"/>
          <w:szCs w:val="28"/>
        </w:rPr>
        <w:t xml:space="preserve">На сьогоднішній день особливої актуальності набувають питання підвищення енергоефективності та екологічної безпеки в закладах, що фінансуються з місцевого бюджету. Основною проблемою закладів дошкільної освіти Коломийської територіальної громади є зростання показника споживання та цін на енергетичні ресурси, що створює значне навантаження на місцевий бюджет. </w:t>
      </w:r>
    </w:p>
    <w:p w14:paraId="4A03BC90" w14:textId="7BEB86BB" w:rsidR="00206AB4" w:rsidRPr="00206AB4" w:rsidRDefault="00206AB4" w:rsidP="00206AB4">
      <w:pPr>
        <w:jc w:val="both"/>
        <w:rPr>
          <w:color w:val="000000" w:themeColor="text1"/>
          <w:sz w:val="28"/>
          <w:szCs w:val="28"/>
        </w:rPr>
      </w:pPr>
      <w:r>
        <w:rPr>
          <w:color w:val="000000" w:themeColor="text1"/>
          <w:sz w:val="28"/>
          <w:szCs w:val="28"/>
        </w:rPr>
        <w:tab/>
      </w:r>
      <w:r w:rsidRPr="00206AB4">
        <w:rPr>
          <w:color w:val="000000" w:themeColor="text1"/>
          <w:sz w:val="28"/>
          <w:szCs w:val="28"/>
        </w:rPr>
        <w:t>Тому, потребою Коломийської територіальної громади є придбання та встановлення альтернативних джерел енергії (сонячних панелей та комплектуючих) у ЗДО №19 «Ромашка», що сприятиме економії коштів місцевого бюджету, які витрачаються на придбання електроенергії, зменшить шкідливі викиди у атмосферу при виробництві електроенергії, дозволить покращити умови перебування дітей та персоналу в приміщенні закладу та позитивно вплине на соціально-економічне життя громади в цілому.</w:t>
      </w:r>
    </w:p>
    <w:p w14:paraId="0C65CD43" w14:textId="159CB4D0" w:rsidR="00206AB4" w:rsidRPr="00206AB4" w:rsidRDefault="00206AB4" w:rsidP="00206AB4">
      <w:pPr>
        <w:jc w:val="both"/>
        <w:rPr>
          <w:b/>
          <w:color w:val="000000" w:themeColor="text1"/>
          <w:sz w:val="28"/>
          <w:szCs w:val="28"/>
        </w:rPr>
      </w:pPr>
      <w:r>
        <w:rPr>
          <w:b/>
          <w:color w:val="000000" w:themeColor="text1"/>
          <w:sz w:val="28"/>
          <w:szCs w:val="28"/>
        </w:rPr>
        <w:tab/>
      </w:r>
      <w:r w:rsidRPr="00206AB4">
        <w:rPr>
          <w:b/>
          <w:color w:val="000000" w:themeColor="text1"/>
          <w:sz w:val="28"/>
          <w:szCs w:val="28"/>
        </w:rPr>
        <w:t>Детальне визначення проблематики, на основі якої виникла ідея щодо складання проекту</w:t>
      </w:r>
    </w:p>
    <w:p w14:paraId="38803ADD" w14:textId="77777777" w:rsidR="00206AB4" w:rsidRPr="00206AB4" w:rsidRDefault="00206AB4" w:rsidP="00206AB4">
      <w:pPr>
        <w:jc w:val="both"/>
        <w:rPr>
          <w:color w:val="000000" w:themeColor="text1"/>
          <w:sz w:val="28"/>
          <w:szCs w:val="28"/>
        </w:rPr>
      </w:pPr>
      <w:r w:rsidRPr="00206AB4">
        <w:rPr>
          <w:b/>
          <w:color w:val="000000" w:themeColor="text1"/>
          <w:sz w:val="28"/>
          <w:szCs w:val="28"/>
        </w:rPr>
        <w:tab/>
      </w:r>
      <w:r w:rsidRPr="00206AB4">
        <w:rPr>
          <w:color w:val="000000" w:themeColor="text1"/>
          <w:sz w:val="28"/>
          <w:szCs w:val="28"/>
        </w:rPr>
        <w:t xml:space="preserve">Коломийська територіальна громада вдало прямує у напрямку озеленення та енергозбереження, адже вони являються необхідними для створення передової та забезпеченої громади. </w:t>
      </w:r>
    </w:p>
    <w:p w14:paraId="2A5EFA9E" w14:textId="77777777" w:rsidR="00206AB4" w:rsidRPr="00206AB4" w:rsidRDefault="00206AB4" w:rsidP="00206AB4">
      <w:pPr>
        <w:jc w:val="both"/>
        <w:rPr>
          <w:color w:val="000000" w:themeColor="text1"/>
          <w:sz w:val="28"/>
          <w:szCs w:val="28"/>
        </w:rPr>
      </w:pPr>
      <w:r w:rsidRPr="00206AB4">
        <w:rPr>
          <w:color w:val="000000" w:themeColor="text1"/>
          <w:sz w:val="28"/>
          <w:szCs w:val="28"/>
        </w:rPr>
        <w:tab/>
        <w:t xml:space="preserve">Заклади освіти Коломийської громади вживають низку заходів для ефективного використання та розподілу ресурсів, з метою їхнього максимального доцільного  споживання. Проте, постійне здорожчання паливно-енергетичних ресурсів, відсутність альтернативних джерел енергопостачання вимагає особливої уваги до питань  енергозбереження та енергоефективності. </w:t>
      </w:r>
    </w:p>
    <w:p w14:paraId="18C13A12" w14:textId="74728C5E" w:rsidR="00206AB4" w:rsidRPr="00206AB4" w:rsidRDefault="00206AB4" w:rsidP="00206AB4">
      <w:pPr>
        <w:jc w:val="both"/>
        <w:rPr>
          <w:color w:val="000000" w:themeColor="text1"/>
          <w:sz w:val="28"/>
          <w:szCs w:val="28"/>
        </w:rPr>
      </w:pPr>
      <w:r w:rsidRPr="00206AB4">
        <w:rPr>
          <w:color w:val="000000" w:themeColor="text1"/>
          <w:sz w:val="28"/>
          <w:szCs w:val="28"/>
        </w:rPr>
        <w:tab/>
        <w:t>Основними причинами, які негативно вплив</w:t>
      </w:r>
      <w:r>
        <w:rPr>
          <w:color w:val="000000" w:themeColor="text1"/>
          <w:sz w:val="28"/>
          <w:szCs w:val="28"/>
        </w:rPr>
        <w:t>ають на використання ресурсів є</w:t>
      </w:r>
      <w:r w:rsidRPr="00206AB4">
        <w:rPr>
          <w:color w:val="000000" w:themeColor="text1"/>
          <w:sz w:val="28"/>
          <w:szCs w:val="28"/>
        </w:rPr>
        <w:t xml:space="preserve">: </w:t>
      </w:r>
    </w:p>
    <w:p w14:paraId="47DD80A2" w14:textId="77777777" w:rsidR="00206AB4" w:rsidRPr="00206AB4" w:rsidRDefault="00206AB4" w:rsidP="00206AB4">
      <w:pPr>
        <w:jc w:val="both"/>
        <w:rPr>
          <w:color w:val="000000" w:themeColor="text1"/>
          <w:sz w:val="28"/>
          <w:szCs w:val="28"/>
        </w:rPr>
      </w:pPr>
      <w:r w:rsidRPr="00206AB4">
        <w:rPr>
          <w:color w:val="000000" w:themeColor="text1"/>
          <w:sz w:val="28"/>
          <w:szCs w:val="28"/>
        </w:rPr>
        <w:t>-</w:t>
      </w:r>
      <w:r w:rsidRPr="00206AB4">
        <w:rPr>
          <w:color w:val="000000" w:themeColor="text1"/>
          <w:sz w:val="28"/>
          <w:szCs w:val="28"/>
        </w:rPr>
        <w:tab/>
        <w:t xml:space="preserve">Високий рівень залежності від імпортного газу, низька ефективність використання енергії та постійне зростання вартості енергоресурсів; </w:t>
      </w:r>
    </w:p>
    <w:p w14:paraId="179C9441" w14:textId="77777777" w:rsidR="00206AB4" w:rsidRPr="00206AB4" w:rsidRDefault="00206AB4" w:rsidP="00206AB4">
      <w:pPr>
        <w:jc w:val="both"/>
        <w:rPr>
          <w:color w:val="000000" w:themeColor="text1"/>
          <w:sz w:val="28"/>
          <w:szCs w:val="28"/>
        </w:rPr>
      </w:pPr>
      <w:r w:rsidRPr="00206AB4">
        <w:rPr>
          <w:color w:val="000000" w:themeColor="text1"/>
          <w:sz w:val="28"/>
          <w:szCs w:val="28"/>
        </w:rPr>
        <w:t>-</w:t>
      </w:r>
      <w:r w:rsidRPr="00206AB4">
        <w:rPr>
          <w:color w:val="000000" w:themeColor="text1"/>
          <w:sz w:val="28"/>
          <w:szCs w:val="28"/>
        </w:rPr>
        <w:tab/>
        <w:t xml:space="preserve">Недостатність коштів у міському бюджеті на впровадження енергоощадних та енергоефективних заходів у закладах освіти; </w:t>
      </w:r>
    </w:p>
    <w:p w14:paraId="6CF04D70" w14:textId="77777777" w:rsidR="00206AB4" w:rsidRPr="00206AB4" w:rsidRDefault="00206AB4" w:rsidP="00206AB4">
      <w:pPr>
        <w:jc w:val="both"/>
        <w:rPr>
          <w:color w:val="000000" w:themeColor="text1"/>
          <w:sz w:val="28"/>
          <w:szCs w:val="28"/>
        </w:rPr>
      </w:pPr>
      <w:r w:rsidRPr="00206AB4">
        <w:rPr>
          <w:color w:val="000000" w:themeColor="text1"/>
          <w:sz w:val="28"/>
          <w:szCs w:val="28"/>
        </w:rPr>
        <w:t>-</w:t>
      </w:r>
      <w:r w:rsidRPr="00206AB4">
        <w:rPr>
          <w:color w:val="000000" w:themeColor="text1"/>
          <w:sz w:val="28"/>
          <w:szCs w:val="28"/>
        </w:rPr>
        <w:tab/>
        <w:t>Низький рівень впровадження енергоефективних і енергоощадних технологій у освітніх закладах.</w:t>
      </w:r>
    </w:p>
    <w:p w14:paraId="59D7BAFF" w14:textId="521DA76F" w:rsidR="00206AB4" w:rsidRPr="00206AB4" w:rsidRDefault="00206AB4" w:rsidP="00206AB4">
      <w:pPr>
        <w:jc w:val="both"/>
        <w:rPr>
          <w:color w:val="000000" w:themeColor="text1"/>
          <w:sz w:val="28"/>
          <w:szCs w:val="28"/>
        </w:rPr>
      </w:pPr>
      <w:r w:rsidRPr="00206AB4">
        <w:rPr>
          <w:color w:val="000000" w:themeColor="text1"/>
          <w:sz w:val="28"/>
          <w:szCs w:val="28"/>
        </w:rPr>
        <w:tab/>
        <w:t xml:space="preserve">Встановлення конструкції з сонячними панелями у ЗДО №19 «Ромашка» допоможе уникнути негативних факторів споживання енергоресурсів та запровадить використання альтернативних джерел енергії, що сприятиме економії коштів місцевого бюджету та його поповнення шляхом продажу залишкової енергії, зменшить викиди шкідливих речовин у атмосферу, поліпшить умови перебування дітей та працівників закладу у приміщенні, а це в свою чергу сприятиме покращенню соціально-економічної ситуації в громаді та </w:t>
      </w:r>
      <w:r>
        <w:rPr>
          <w:color w:val="000000" w:themeColor="text1"/>
          <w:sz w:val="28"/>
          <w:szCs w:val="28"/>
        </w:rPr>
        <w:t>розвитку ринкової інфраструктури</w:t>
      </w:r>
      <w:r w:rsidRPr="00206AB4">
        <w:rPr>
          <w:color w:val="000000" w:themeColor="text1"/>
          <w:sz w:val="28"/>
          <w:szCs w:val="28"/>
        </w:rPr>
        <w:t>.</w:t>
      </w:r>
    </w:p>
    <w:p w14:paraId="442DA579" w14:textId="77777777" w:rsidR="00206AB4" w:rsidRPr="00206AB4" w:rsidRDefault="00206AB4" w:rsidP="00206AB4">
      <w:pPr>
        <w:jc w:val="both"/>
        <w:rPr>
          <w:b/>
          <w:color w:val="000000" w:themeColor="text1"/>
          <w:sz w:val="28"/>
          <w:szCs w:val="28"/>
        </w:rPr>
      </w:pPr>
      <w:r w:rsidRPr="00206AB4">
        <w:rPr>
          <w:color w:val="000000" w:themeColor="text1"/>
          <w:sz w:val="28"/>
          <w:szCs w:val="28"/>
        </w:rPr>
        <w:tab/>
      </w:r>
      <w:r w:rsidRPr="00206AB4">
        <w:rPr>
          <w:b/>
          <w:color w:val="000000" w:themeColor="text1"/>
          <w:sz w:val="28"/>
          <w:szCs w:val="28"/>
        </w:rPr>
        <w:t>Визначені цільові групи, яким чином вони будуть залучені</w:t>
      </w:r>
    </w:p>
    <w:p w14:paraId="2631EED2" w14:textId="56AD3AF1" w:rsidR="00206AB4" w:rsidRPr="00206AB4" w:rsidRDefault="00206AB4" w:rsidP="00206AB4">
      <w:pPr>
        <w:jc w:val="both"/>
        <w:rPr>
          <w:color w:val="000000" w:themeColor="text1"/>
          <w:sz w:val="28"/>
          <w:szCs w:val="28"/>
        </w:rPr>
      </w:pPr>
      <w:r>
        <w:rPr>
          <w:color w:val="000000" w:themeColor="text1"/>
          <w:sz w:val="28"/>
          <w:szCs w:val="28"/>
        </w:rPr>
        <w:tab/>
      </w:r>
      <w:r w:rsidRPr="00206AB4">
        <w:rPr>
          <w:color w:val="000000" w:themeColor="text1"/>
          <w:sz w:val="28"/>
          <w:szCs w:val="28"/>
        </w:rPr>
        <w:t>Результатами проекту користуватимуться:</w:t>
      </w:r>
    </w:p>
    <w:p w14:paraId="64A3BC4A" w14:textId="4EBB25C9" w:rsidR="00206AB4" w:rsidRPr="00206AB4" w:rsidRDefault="00206AB4" w:rsidP="00206AB4">
      <w:pPr>
        <w:jc w:val="both"/>
        <w:rPr>
          <w:color w:val="000000" w:themeColor="text1"/>
          <w:sz w:val="28"/>
          <w:szCs w:val="28"/>
        </w:rPr>
      </w:pPr>
      <w:r>
        <w:rPr>
          <w:color w:val="000000" w:themeColor="text1"/>
          <w:sz w:val="28"/>
          <w:szCs w:val="28"/>
        </w:rPr>
        <w:tab/>
      </w:r>
      <w:r w:rsidRPr="00206AB4">
        <w:rPr>
          <w:color w:val="000000" w:themeColor="text1"/>
          <w:sz w:val="28"/>
          <w:szCs w:val="28"/>
        </w:rPr>
        <w:t>- діти, які відвідують заклад дошкільної освіти «Ромашка»– 262 особи;</w:t>
      </w:r>
    </w:p>
    <w:p w14:paraId="787B4017" w14:textId="7CA581FB" w:rsidR="00206AB4" w:rsidRPr="00206AB4" w:rsidRDefault="00206AB4" w:rsidP="00206AB4">
      <w:pPr>
        <w:jc w:val="both"/>
        <w:rPr>
          <w:color w:val="000000" w:themeColor="text1"/>
          <w:sz w:val="28"/>
          <w:szCs w:val="28"/>
        </w:rPr>
      </w:pPr>
      <w:r>
        <w:rPr>
          <w:color w:val="000000" w:themeColor="text1"/>
          <w:sz w:val="28"/>
          <w:szCs w:val="28"/>
        </w:rPr>
        <w:tab/>
      </w:r>
      <w:r w:rsidRPr="00206AB4">
        <w:rPr>
          <w:color w:val="000000" w:themeColor="text1"/>
          <w:sz w:val="28"/>
          <w:szCs w:val="28"/>
        </w:rPr>
        <w:t xml:space="preserve">- працівники закладу дошкільної освіти «Ромашка» - 67 осіб. </w:t>
      </w:r>
    </w:p>
    <w:p w14:paraId="2B56B110" w14:textId="747884F3" w:rsidR="00206AB4" w:rsidRPr="00206AB4" w:rsidRDefault="00206AB4" w:rsidP="00206AB4">
      <w:pPr>
        <w:jc w:val="both"/>
        <w:rPr>
          <w:b/>
          <w:color w:val="000000" w:themeColor="text1"/>
          <w:sz w:val="28"/>
          <w:szCs w:val="28"/>
        </w:rPr>
      </w:pPr>
      <w:r>
        <w:rPr>
          <w:b/>
          <w:color w:val="000000" w:themeColor="text1"/>
          <w:sz w:val="28"/>
          <w:szCs w:val="28"/>
        </w:rPr>
        <w:tab/>
      </w:r>
      <w:r w:rsidRPr="00206AB4">
        <w:rPr>
          <w:b/>
          <w:color w:val="000000" w:themeColor="text1"/>
          <w:sz w:val="28"/>
          <w:szCs w:val="28"/>
        </w:rPr>
        <w:t>Відповідність діяльності за проектом напрямам цього Конкурсу</w:t>
      </w:r>
    </w:p>
    <w:p w14:paraId="37D36C49" w14:textId="4E914767" w:rsidR="00206AB4" w:rsidRPr="00206AB4" w:rsidRDefault="00206AB4" w:rsidP="00206AB4">
      <w:pPr>
        <w:jc w:val="both"/>
        <w:rPr>
          <w:color w:val="000000" w:themeColor="text1"/>
          <w:sz w:val="28"/>
          <w:szCs w:val="28"/>
        </w:rPr>
      </w:pPr>
      <w:r>
        <w:rPr>
          <w:color w:val="000000" w:themeColor="text1"/>
          <w:sz w:val="28"/>
          <w:szCs w:val="28"/>
        </w:rPr>
        <w:tab/>
      </w:r>
      <w:r w:rsidRPr="00206AB4">
        <w:rPr>
          <w:color w:val="000000" w:themeColor="text1"/>
          <w:sz w:val="28"/>
          <w:szCs w:val="28"/>
        </w:rPr>
        <w:t xml:space="preserve">Проект відповідає напряму діяльності Конкурсу – «Енергетична самодостатність» </w:t>
      </w:r>
    </w:p>
    <w:p w14:paraId="44EDEC35" w14:textId="77777777" w:rsidR="00206AB4" w:rsidRPr="00206AB4" w:rsidRDefault="00206AB4" w:rsidP="00206AB4">
      <w:pPr>
        <w:jc w:val="both"/>
        <w:rPr>
          <w:color w:val="000000" w:themeColor="text1"/>
          <w:sz w:val="28"/>
          <w:szCs w:val="28"/>
        </w:rPr>
      </w:pPr>
    </w:p>
    <w:p w14:paraId="768B963A" w14:textId="366D0E43" w:rsidR="00206AB4" w:rsidRPr="00206AB4" w:rsidRDefault="00206AB4" w:rsidP="00206AB4">
      <w:pPr>
        <w:jc w:val="both"/>
        <w:rPr>
          <w:b/>
          <w:color w:val="000000" w:themeColor="text1"/>
          <w:sz w:val="28"/>
          <w:szCs w:val="28"/>
        </w:rPr>
      </w:pPr>
      <w:r>
        <w:rPr>
          <w:b/>
          <w:color w:val="000000" w:themeColor="text1"/>
          <w:sz w:val="28"/>
          <w:szCs w:val="28"/>
        </w:rPr>
        <w:tab/>
      </w:r>
      <w:r w:rsidRPr="00206AB4">
        <w:rPr>
          <w:b/>
          <w:color w:val="000000" w:themeColor="text1"/>
          <w:sz w:val="28"/>
          <w:szCs w:val="28"/>
        </w:rPr>
        <w:t>1.2.Мета та заходи проекту</w:t>
      </w:r>
    </w:p>
    <w:p w14:paraId="640F1B44" w14:textId="10C903FF" w:rsidR="00206AB4" w:rsidRPr="00206AB4" w:rsidRDefault="00206AB4" w:rsidP="00206AB4">
      <w:pPr>
        <w:jc w:val="both"/>
        <w:rPr>
          <w:color w:val="000000" w:themeColor="text1"/>
          <w:sz w:val="28"/>
          <w:szCs w:val="28"/>
        </w:rPr>
      </w:pPr>
      <w:r>
        <w:rPr>
          <w:b/>
          <w:color w:val="000000" w:themeColor="text1"/>
          <w:sz w:val="28"/>
          <w:szCs w:val="28"/>
        </w:rPr>
        <w:tab/>
      </w:r>
      <w:r w:rsidRPr="00206AB4">
        <w:rPr>
          <w:b/>
          <w:color w:val="000000" w:themeColor="text1"/>
          <w:sz w:val="28"/>
          <w:szCs w:val="28"/>
        </w:rPr>
        <w:t>Мета проєкту</w:t>
      </w:r>
      <w:r w:rsidRPr="00206AB4">
        <w:rPr>
          <w:color w:val="000000" w:themeColor="text1"/>
          <w:sz w:val="28"/>
          <w:szCs w:val="28"/>
        </w:rPr>
        <w:t xml:space="preserve"> – впровадження використання альтернативних та відновлювальних джерел енергії як важливої екологічної та енергетичної складової розвитку регіону.</w:t>
      </w:r>
    </w:p>
    <w:p w14:paraId="3295E4A2" w14:textId="0AAB1772" w:rsidR="00206AB4" w:rsidRPr="00206AB4" w:rsidRDefault="00206AB4" w:rsidP="00206AB4">
      <w:pPr>
        <w:jc w:val="both"/>
        <w:rPr>
          <w:color w:val="000000" w:themeColor="text1"/>
          <w:sz w:val="28"/>
          <w:szCs w:val="28"/>
        </w:rPr>
      </w:pPr>
      <w:r>
        <w:rPr>
          <w:b/>
          <w:color w:val="000000" w:themeColor="text1"/>
          <w:sz w:val="28"/>
          <w:szCs w:val="28"/>
        </w:rPr>
        <w:tab/>
      </w:r>
      <w:r w:rsidRPr="00206AB4">
        <w:rPr>
          <w:b/>
          <w:color w:val="000000" w:themeColor="text1"/>
          <w:sz w:val="28"/>
          <w:szCs w:val="28"/>
        </w:rPr>
        <w:t>Завдання проекту</w:t>
      </w:r>
      <w:r w:rsidRPr="00206AB4">
        <w:rPr>
          <w:color w:val="000000" w:themeColor="text1"/>
          <w:sz w:val="28"/>
          <w:szCs w:val="28"/>
        </w:rPr>
        <w:t xml:space="preserve"> – забезпечення потреб у енергоресурсах шляхом використання енергоощадних та екологічно безпечних інноваційних технологій.</w:t>
      </w:r>
    </w:p>
    <w:p w14:paraId="3B70E807" w14:textId="60AF20AB" w:rsidR="00206AB4" w:rsidRPr="00206AB4" w:rsidRDefault="00206AB4" w:rsidP="00206AB4">
      <w:pPr>
        <w:jc w:val="both"/>
        <w:rPr>
          <w:b/>
          <w:color w:val="000000" w:themeColor="text1"/>
          <w:sz w:val="28"/>
          <w:szCs w:val="28"/>
        </w:rPr>
      </w:pPr>
      <w:r>
        <w:rPr>
          <w:b/>
          <w:color w:val="000000" w:themeColor="text1"/>
          <w:sz w:val="28"/>
          <w:szCs w:val="28"/>
        </w:rPr>
        <w:tab/>
      </w:r>
      <w:r w:rsidRPr="00206AB4">
        <w:rPr>
          <w:b/>
          <w:color w:val="000000" w:themeColor="text1"/>
          <w:sz w:val="28"/>
          <w:szCs w:val="28"/>
        </w:rPr>
        <w:t>Організаційні заходи для реалізації проекту.</w:t>
      </w:r>
    </w:p>
    <w:p w14:paraId="758231D3" w14:textId="77777777" w:rsidR="00206AB4" w:rsidRPr="00206AB4" w:rsidRDefault="00206AB4" w:rsidP="00B1364E">
      <w:pPr>
        <w:numPr>
          <w:ilvl w:val="0"/>
          <w:numId w:val="5"/>
        </w:numPr>
        <w:ind w:left="709"/>
        <w:jc w:val="both"/>
        <w:rPr>
          <w:color w:val="000000" w:themeColor="text1"/>
          <w:sz w:val="28"/>
          <w:szCs w:val="28"/>
        </w:rPr>
      </w:pPr>
      <w:r w:rsidRPr="00206AB4">
        <w:rPr>
          <w:color w:val="000000" w:themeColor="text1"/>
          <w:sz w:val="28"/>
          <w:szCs w:val="28"/>
        </w:rPr>
        <w:t>Створення робочої групи з реалізації проекту;</w:t>
      </w:r>
    </w:p>
    <w:p w14:paraId="1EBE7154" w14:textId="77777777" w:rsidR="00206AB4" w:rsidRPr="00206AB4" w:rsidRDefault="00206AB4" w:rsidP="00B1364E">
      <w:pPr>
        <w:numPr>
          <w:ilvl w:val="0"/>
          <w:numId w:val="5"/>
        </w:numPr>
        <w:ind w:left="709"/>
        <w:jc w:val="both"/>
        <w:rPr>
          <w:color w:val="000000" w:themeColor="text1"/>
          <w:sz w:val="28"/>
          <w:szCs w:val="28"/>
        </w:rPr>
      </w:pPr>
      <w:r w:rsidRPr="00206AB4">
        <w:rPr>
          <w:color w:val="000000" w:themeColor="text1"/>
          <w:sz w:val="28"/>
          <w:szCs w:val="28"/>
        </w:rPr>
        <w:t>Виготовлення та затвердження проектно-кошторисної документації;</w:t>
      </w:r>
    </w:p>
    <w:p w14:paraId="0B0E58CB" w14:textId="77777777" w:rsidR="00206AB4" w:rsidRPr="00206AB4" w:rsidRDefault="00206AB4" w:rsidP="00B1364E">
      <w:pPr>
        <w:numPr>
          <w:ilvl w:val="0"/>
          <w:numId w:val="5"/>
        </w:numPr>
        <w:ind w:left="709"/>
        <w:jc w:val="both"/>
        <w:rPr>
          <w:color w:val="000000" w:themeColor="text1"/>
          <w:sz w:val="28"/>
          <w:szCs w:val="28"/>
        </w:rPr>
      </w:pPr>
      <w:r w:rsidRPr="00206AB4">
        <w:rPr>
          <w:color w:val="000000" w:themeColor="text1"/>
          <w:sz w:val="28"/>
          <w:szCs w:val="28"/>
        </w:rPr>
        <w:t>Формування технічних завдань;</w:t>
      </w:r>
    </w:p>
    <w:p w14:paraId="40711CD7" w14:textId="77777777" w:rsidR="00206AB4" w:rsidRPr="00206AB4" w:rsidRDefault="00206AB4" w:rsidP="00B1364E">
      <w:pPr>
        <w:numPr>
          <w:ilvl w:val="0"/>
          <w:numId w:val="5"/>
        </w:numPr>
        <w:ind w:left="709"/>
        <w:jc w:val="both"/>
        <w:rPr>
          <w:color w:val="000000" w:themeColor="text1"/>
          <w:sz w:val="28"/>
          <w:szCs w:val="28"/>
        </w:rPr>
      </w:pPr>
      <w:r w:rsidRPr="00206AB4">
        <w:rPr>
          <w:color w:val="000000" w:themeColor="text1"/>
          <w:sz w:val="28"/>
          <w:szCs w:val="28"/>
        </w:rPr>
        <w:t>Проведення тендерних процедур (у випадках, передбачених чинним законодавством), відбір виконавців (підрядників);</w:t>
      </w:r>
    </w:p>
    <w:p w14:paraId="4E6C4DAE" w14:textId="77777777" w:rsidR="00206AB4" w:rsidRPr="00206AB4" w:rsidRDefault="00206AB4" w:rsidP="00B1364E">
      <w:pPr>
        <w:numPr>
          <w:ilvl w:val="0"/>
          <w:numId w:val="5"/>
        </w:numPr>
        <w:ind w:left="709"/>
        <w:jc w:val="both"/>
        <w:rPr>
          <w:color w:val="000000" w:themeColor="text1"/>
          <w:sz w:val="28"/>
          <w:szCs w:val="28"/>
        </w:rPr>
      </w:pPr>
      <w:r w:rsidRPr="00206AB4">
        <w:rPr>
          <w:color w:val="000000" w:themeColor="text1"/>
          <w:sz w:val="28"/>
          <w:szCs w:val="28"/>
        </w:rPr>
        <w:t>Підписання угод з виконавцями робіт, надавачами послуг, постачальниками.</w:t>
      </w:r>
    </w:p>
    <w:p w14:paraId="2BECE36E" w14:textId="37D114ED" w:rsidR="00206AB4" w:rsidRPr="00206AB4" w:rsidRDefault="00206AB4" w:rsidP="00206AB4">
      <w:pPr>
        <w:jc w:val="both"/>
        <w:rPr>
          <w:b/>
          <w:color w:val="000000" w:themeColor="text1"/>
          <w:sz w:val="28"/>
          <w:szCs w:val="28"/>
        </w:rPr>
      </w:pPr>
      <w:r>
        <w:rPr>
          <w:b/>
          <w:color w:val="000000" w:themeColor="text1"/>
          <w:sz w:val="28"/>
          <w:szCs w:val="28"/>
        </w:rPr>
        <w:tab/>
      </w:r>
      <w:r w:rsidRPr="00206AB4">
        <w:rPr>
          <w:b/>
          <w:color w:val="000000" w:themeColor="text1"/>
          <w:sz w:val="28"/>
          <w:szCs w:val="28"/>
        </w:rPr>
        <w:t>Основні заходи з реалізації проекту.</w:t>
      </w:r>
    </w:p>
    <w:p w14:paraId="39DDB6EC" w14:textId="77777777" w:rsidR="00206AB4" w:rsidRPr="00206AB4" w:rsidRDefault="00206AB4" w:rsidP="00206AB4">
      <w:pPr>
        <w:jc w:val="both"/>
        <w:rPr>
          <w:color w:val="000000" w:themeColor="text1"/>
          <w:sz w:val="28"/>
          <w:szCs w:val="28"/>
        </w:rPr>
      </w:pPr>
      <w:r w:rsidRPr="00206AB4">
        <w:rPr>
          <w:color w:val="000000" w:themeColor="text1"/>
          <w:sz w:val="28"/>
          <w:szCs w:val="28"/>
        </w:rPr>
        <w:tab/>
        <w:t>Придбання та встановлення обладнання та комплектуючих:</w:t>
      </w:r>
    </w:p>
    <w:p w14:paraId="09BF4BE9" w14:textId="77777777" w:rsidR="00206AB4" w:rsidRPr="00206AB4" w:rsidRDefault="00206AB4" w:rsidP="00B1364E">
      <w:pPr>
        <w:numPr>
          <w:ilvl w:val="0"/>
          <w:numId w:val="6"/>
        </w:numPr>
        <w:jc w:val="both"/>
        <w:rPr>
          <w:color w:val="000000" w:themeColor="text1"/>
          <w:sz w:val="28"/>
          <w:szCs w:val="28"/>
        </w:rPr>
      </w:pPr>
      <w:r w:rsidRPr="00206AB4">
        <w:rPr>
          <w:color w:val="000000" w:themeColor="text1"/>
          <w:sz w:val="28"/>
          <w:szCs w:val="28"/>
        </w:rPr>
        <w:t>монокристалічна сонячна панель – 84 шт.;</w:t>
      </w:r>
    </w:p>
    <w:p w14:paraId="0ACFEAC3" w14:textId="77777777" w:rsidR="00206AB4" w:rsidRPr="00206AB4" w:rsidRDefault="00206AB4" w:rsidP="00B1364E">
      <w:pPr>
        <w:numPr>
          <w:ilvl w:val="0"/>
          <w:numId w:val="6"/>
        </w:numPr>
        <w:jc w:val="both"/>
        <w:rPr>
          <w:color w:val="000000" w:themeColor="text1"/>
          <w:sz w:val="28"/>
          <w:szCs w:val="28"/>
        </w:rPr>
      </w:pPr>
      <w:r w:rsidRPr="00206AB4">
        <w:rPr>
          <w:color w:val="000000" w:themeColor="text1"/>
          <w:sz w:val="28"/>
          <w:szCs w:val="28"/>
        </w:rPr>
        <w:t>сонячний інвертор – 1 шт.;</w:t>
      </w:r>
    </w:p>
    <w:p w14:paraId="656DE865" w14:textId="77777777" w:rsidR="00206AB4" w:rsidRPr="00206AB4" w:rsidRDefault="00206AB4" w:rsidP="00B1364E">
      <w:pPr>
        <w:numPr>
          <w:ilvl w:val="0"/>
          <w:numId w:val="6"/>
        </w:numPr>
        <w:jc w:val="both"/>
        <w:rPr>
          <w:color w:val="000000" w:themeColor="text1"/>
          <w:sz w:val="28"/>
          <w:szCs w:val="28"/>
        </w:rPr>
      </w:pPr>
      <w:r w:rsidRPr="00206AB4">
        <w:rPr>
          <w:color w:val="000000" w:themeColor="text1"/>
          <w:sz w:val="28"/>
          <w:szCs w:val="28"/>
        </w:rPr>
        <w:t>спеціальний кабель для сонячних модулів 6мм²- 350м;</w:t>
      </w:r>
    </w:p>
    <w:p w14:paraId="44795550" w14:textId="77777777" w:rsidR="00206AB4" w:rsidRPr="00206AB4" w:rsidRDefault="00206AB4" w:rsidP="00B1364E">
      <w:pPr>
        <w:numPr>
          <w:ilvl w:val="0"/>
          <w:numId w:val="6"/>
        </w:numPr>
        <w:jc w:val="both"/>
        <w:rPr>
          <w:color w:val="000000" w:themeColor="text1"/>
          <w:sz w:val="28"/>
          <w:szCs w:val="28"/>
        </w:rPr>
      </w:pPr>
      <w:r w:rsidRPr="00206AB4">
        <w:rPr>
          <w:color w:val="000000" w:themeColor="text1"/>
          <w:sz w:val="28"/>
          <w:szCs w:val="28"/>
        </w:rPr>
        <w:t>кріплення панелей, монтажні конструкції – 1 комплект;</w:t>
      </w:r>
    </w:p>
    <w:p w14:paraId="7DCACA1B" w14:textId="77777777" w:rsidR="00206AB4" w:rsidRPr="00206AB4" w:rsidRDefault="00206AB4" w:rsidP="00B1364E">
      <w:pPr>
        <w:numPr>
          <w:ilvl w:val="0"/>
          <w:numId w:val="6"/>
        </w:numPr>
        <w:jc w:val="both"/>
        <w:rPr>
          <w:color w:val="000000" w:themeColor="text1"/>
          <w:sz w:val="28"/>
          <w:szCs w:val="28"/>
        </w:rPr>
      </w:pPr>
      <w:r w:rsidRPr="00206AB4">
        <w:rPr>
          <w:color w:val="000000" w:themeColor="text1"/>
          <w:sz w:val="28"/>
          <w:szCs w:val="28"/>
        </w:rPr>
        <w:t xml:space="preserve">повний електрозахист </w:t>
      </w:r>
      <w:r w:rsidRPr="00206AB4">
        <w:rPr>
          <w:color w:val="000000" w:themeColor="text1"/>
          <w:sz w:val="28"/>
          <w:szCs w:val="28"/>
          <w:lang w:val="en-US"/>
        </w:rPr>
        <w:t>AC</w:t>
      </w:r>
      <w:r w:rsidRPr="00206AB4">
        <w:rPr>
          <w:color w:val="000000" w:themeColor="text1"/>
          <w:sz w:val="28"/>
          <w:szCs w:val="28"/>
          <w:lang w:val="ru-RU"/>
        </w:rPr>
        <w:t>+</w:t>
      </w:r>
      <w:r w:rsidRPr="00206AB4">
        <w:rPr>
          <w:color w:val="000000" w:themeColor="text1"/>
          <w:sz w:val="28"/>
          <w:szCs w:val="28"/>
          <w:lang w:val="en-US"/>
        </w:rPr>
        <w:t>DC</w:t>
      </w:r>
      <w:r w:rsidRPr="00206AB4">
        <w:rPr>
          <w:color w:val="000000" w:themeColor="text1"/>
          <w:sz w:val="28"/>
          <w:szCs w:val="28"/>
        </w:rPr>
        <w:t xml:space="preserve"> – 1 комплект;</w:t>
      </w:r>
    </w:p>
    <w:p w14:paraId="67B86B29" w14:textId="77777777" w:rsidR="00206AB4" w:rsidRPr="00206AB4" w:rsidRDefault="00206AB4" w:rsidP="00B1364E">
      <w:pPr>
        <w:numPr>
          <w:ilvl w:val="0"/>
          <w:numId w:val="6"/>
        </w:numPr>
        <w:jc w:val="both"/>
        <w:rPr>
          <w:color w:val="000000" w:themeColor="text1"/>
          <w:sz w:val="28"/>
          <w:szCs w:val="28"/>
        </w:rPr>
      </w:pPr>
      <w:r w:rsidRPr="00206AB4">
        <w:rPr>
          <w:color w:val="000000" w:themeColor="text1"/>
          <w:sz w:val="28"/>
          <w:szCs w:val="28"/>
        </w:rPr>
        <w:t>система онлайн - моніторингу – 1 комплект;</w:t>
      </w:r>
    </w:p>
    <w:p w14:paraId="28F3FFC1" w14:textId="77777777" w:rsidR="00206AB4" w:rsidRPr="00206AB4" w:rsidRDefault="00206AB4" w:rsidP="00B1364E">
      <w:pPr>
        <w:numPr>
          <w:ilvl w:val="0"/>
          <w:numId w:val="6"/>
        </w:numPr>
        <w:jc w:val="both"/>
        <w:rPr>
          <w:color w:val="000000" w:themeColor="text1"/>
          <w:sz w:val="28"/>
          <w:szCs w:val="28"/>
        </w:rPr>
      </w:pPr>
      <w:r w:rsidRPr="00206AB4">
        <w:rPr>
          <w:color w:val="000000" w:themeColor="text1"/>
          <w:sz w:val="28"/>
          <w:szCs w:val="28"/>
        </w:rPr>
        <w:t>проведення монтажних та пусконалагоджувальних робіт.</w:t>
      </w:r>
    </w:p>
    <w:p w14:paraId="33A74C41" w14:textId="6B1C8A42" w:rsidR="00206AB4" w:rsidRPr="00206AB4" w:rsidRDefault="00206AB4" w:rsidP="00206AB4">
      <w:pPr>
        <w:jc w:val="both"/>
        <w:rPr>
          <w:b/>
          <w:color w:val="000000" w:themeColor="text1"/>
          <w:sz w:val="28"/>
          <w:szCs w:val="28"/>
        </w:rPr>
      </w:pPr>
      <w:r>
        <w:rPr>
          <w:b/>
          <w:color w:val="000000" w:themeColor="text1"/>
          <w:sz w:val="28"/>
          <w:szCs w:val="28"/>
        </w:rPr>
        <w:tab/>
      </w:r>
      <w:r w:rsidRPr="00206AB4">
        <w:rPr>
          <w:b/>
          <w:color w:val="000000" w:themeColor="text1"/>
          <w:sz w:val="28"/>
          <w:szCs w:val="28"/>
        </w:rPr>
        <w:t>Підсумкові заходи з реалізації проекту.</w:t>
      </w:r>
    </w:p>
    <w:p w14:paraId="34253BD8" w14:textId="77777777" w:rsidR="00206AB4" w:rsidRPr="00206AB4" w:rsidRDefault="00206AB4" w:rsidP="00B1364E">
      <w:pPr>
        <w:numPr>
          <w:ilvl w:val="0"/>
          <w:numId w:val="6"/>
        </w:numPr>
        <w:jc w:val="both"/>
        <w:rPr>
          <w:color w:val="000000" w:themeColor="text1"/>
          <w:sz w:val="28"/>
          <w:szCs w:val="28"/>
        </w:rPr>
      </w:pPr>
      <w:r w:rsidRPr="00206AB4">
        <w:rPr>
          <w:color w:val="000000" w:themeColor="text1"/>
          <w:sz w:val="28"/>
          <w:szCs w:val="28"/>
        </w:rPr>
        <w:t>Відкриття та презентація реалізованого проекту</w:t>
      </w:r>
    </w:p>
    <w:p w14:paraId="1375AC55" w14:textId="77777777" w:rsidR="00206AB4" w:rsidRPr="00206AB4" w:rsidRDefault="00206AB4" w:rsidP="00B1364E">
      <w:pPr>
        <w:numPr>
          <w:ilvl w:val="0"/>
          <w:numId w:val="6"/>
        </w:numPr>
        <w:jc w:val="both"/>
        <w:rPr>
          <w:color w:val="000000" w:themeColor="text1"/>
          <w:sz w:val="28"/>
          <w:szCs w:val="28"/>
        </w:rPr>
      </w:pPr>
      <w:r w:rsidRPr="00206AB4">
        <w:rPr>
          <w:color w:val="000000" w:themeColor="text1"/>
          <w:sz w:val="28"/>
          <w:szCs w:val="28"/>
        </w:rPr>
        <w:t>Формування звіту про реалізацію проекту</w:t>
      </w:r>
    </w:p>
    <w:p w14:paraId="2460EAB5" w14:textId="77777777" w:rsidR="00206AB4" w:rsidRPr="00206AB4" w:rsidRDefault="00206AB4" w:rsidP="00B1364E">
      <w:pPr>
        <w:numPr>
          <w:ilvl w:val="0"/>
          <w:numId w:val="6"/>
        </w:numPr>
        <w:jc w:val="both"/>
        <w:rPr>
          <w:color w:val="000000" w:themeColor="text1"/>
          <w:sz w:val="28"/>
          <w:szCs w:val="28"/>
        </w:rPr>
      </w:pPr>
      <w:r w:rsidRPr="00206AB4">
        <w:rPr>
          <w:color w:val="000000" w:themeColor="text1"/>
          <w:sz w:val="28"/>
          <w:szCs w:val="28"/>
        </w:rPr>
        <w:t xml:space="preserve">Проведення моніторингу щодо економічного ефекту впровадження інноваційних технологій у закладі дошкільної освіти </w:t>
      </w:r>
    </w:p>
    <w:p w14:paraId="3518F394" w14:textId="77777777" w:rsidR="00206AB4" w:rsidRPr="00206AB4" w:rsidRDefault="00206AB4" w:rsidP="00206AB4">
      <w:pPr>
        <w:jc w:val="both"/>
        <w:rPr>
          <w:b/>
          <w:color w:val="000000" w:themeColor="text1"/>
          <w:sz w:val="28"/>
          <w:szCs w:val="28"/>
        </w:rPr>
      </w:pPr>
    </w:p>
    <w:p w14:paraId="194535BB" w14:textId="40F0EEBA" w:rsidR="00206AB4" w:rsidRPr="00206AB4" w:rsidRDefault="00206AB4" w:rsidP="00206AB4">
      <w:pPr>
        <w:jc w:val="both"/>
        <w:rPr>
          <w:b/>
          <w:color w:val="000000" w:themeColor="text1"/>
          <w:sz w:val="28"/>
          <w:szCs w:val="28"/>
        </w:rPr>
      </w:pPr>
      <w:r>
        <w:rPr>
          <w:b/>
          <w:color w:val="000000" w:themeColor="text1"/>
          <w:sz w:val="28"/>
          <w:szCs w:val="28"/>
        </w:rPr>
        <w:tab/>
      </w:r>
      <w:r w:rsidRPr="00206AB4">
        <w:rPr>
          <w:b/>
          <w:color w:val="000000" w:themeColor="text1"/>
          <w:sz w:val="28"/>
          <w:szCs w:val="28"/>
        </w:rPr>
        <w:t>1.3.</w:t>
      </w:r>
      <w:r w:rsidRPr="00206AB4">
        <w:rPr>
          <w:b/>
          <w:color w:val="000000" w:themeColor="text1"/>
          <w:sz w:val="28"/>
          <w:szCs w:val="28"/>
        </w:rPr>
        <w:tab/>
        <w:t xml:space="preserve">Технологія досягнення цілей </w:t>
      </w:r>
    </w:p>
    <w:p w14:paraId="0F2B0CEC" w14:textId="76032D02" w:rsidR="00206AB4" w:rsidRPr="00206AB4" w:rsidRDefault="00206AB4" w:rsidP="00206AB4">
      <w:pPr>
        <w:jc w:val="both"/>
        <w:rPr>
          <w:color w:val="000000" w:themeColor="text1"/>
          <w:sz w:val="28"/>
          <w:szCs w:val="28"/>
        </w:rPr>
      </w:pPr>
      <w:r>
        <w:rPr>
          <w:color w:val="000000" w:themeColor="text1"/>
          <w:sz w:val="28"/>
          <w:szCs w:val="28"/>
        </w:rPr>
        <w:tab/>
      </w:r>
      <w:r w:rsidRPr="00206AB4">
        <w:rPr>
          <w:color w:val="000000" w:themeColor="text1"/>
          <w:sz w:val="28"/>
          <w:szCs w:val="28"/>
        </w:rPr>
        <w:t>Реалізація проекту планується проводитись в наступні етапи:</w:t>
      </w:r>
    </w:p>
    <w:p w14:paraId="019B5FE1" w14:textId="77777777" w:rsidR="00206AB4" w:rsidRPr="00206AB4" w:rsidRDefault="00206AB4" w:rsidP="00B1364E">
      <w:pPr>
        <w:numPr>
          <w:ilvl w:val="0"/>
          <w:numId w:val="7"/>
        </w:numPr>
        <w:ind w:left="709"/>
        <w:jc w:val="both"/>
        <w:rPr>
          <w:color w:val="000000" w:themeColor="text1"/>
          <w:sz w:val="28"/>
          <w:szCs w:val="28"/>
        </w:rPr>
      </w:pPr>
      <w:r w:rsidRPr="00206AB4">
        <w:rPr>
          <w:color w:val="000000" w:themeColor="text1"/>
          <w:sz w:val="28"/>
          <w:szCs w:val="28"/>
        </w:rPr>
        <w:t>Підготовчий етап. Даний етап спрямований на підготовку основних заходів, передбачених проектом, і включає: створення робочої групи з реалізації проекту, виготовлення та затвердження проектно-кошторисної документації, формування та затвердження проектних завдань, укладення угод з партнерами, проведення тендерних процедур, підписання угод з виконавцями робіт (надавачами послуг, постачальниками);</w:t>
      </w:r>
    </w:p>
    <w:p w14:paraId="40B9D94F" w14:textId="77777777" w:rsidR="00206AB4" w:rsidRPr="00206AB4" w:rsidRDefault="00206AB4" w:rsidP="00B1364E">
      <w:pPr>
        <w:numPr>
          <w:ilvl w:val="0"/>
          <w:numId w:val="7"/>
        </w:numPr>
        <w:ind w:left="709"/>
        <w:jc w:val="both"/>
        <w:rPr>
          <w:color w:val="000000" w:themeColor="text1"/>
          <w:sz w:val="28"/>
          <w:szCs w:val="28"/>
        </w:rPr>
      </w:pPr>
      <w:r w:rsidRPr="00206AB4">
        <w:rPr>
          <w:color w:val="000000" w:themeColor="text1"/>
          <w:sz w:val="28"/>
          <w:szCs w:val="28"/>
        </w:rPr>
        <w:t xml:space="preserve">Етап реалізації основних заходів. На даному етапі здійснюватимуться придбання обладнання та комплектуючих, роботи по модернізації внутрішніх електричних систем із встановленням альтернативних джерел енергії(сонячних панелей), проводитиметься інформаційна компанія про хід реалізації проекту. </w:t>
      </w:r>
    </w:p>
    <w:p w14:paraId="34D289BD" w14:textId="5D1ED85E" w:rsidR="00206AB4" w:rsidRPr="00206AB4" w:rsidRDefault="00206AB4" w:rsidP="00B1364E">
      <w:pPr>
        <w:numPr>
          <w:ilvl w:val="0"/>
          <w:numId w:val="7"/>
        </w:numPr>
        <w:ind w:left="709"/>
        <w:jc w:val="both"/>
        <w:rPr>
          <w:color w:val="000000" w:themeColor="text1"/>
          <w:sz w:val="28"/>
          <w:szCs w:val="28"/>
        </w:rPr>
      </w:pPr>
      <w:r w:rsidRPr="00206AB4">
        <w:rPr>
          <w:color w:val="000000" w:themeColor="text1"/>
          <w:sz w:val="28"/>
          <w:szCs w:val="28"/>
        </w:rPr>
        <w:t xml:space="preserve">Заключний етап. На даному етапі здійснюватиметься відкриття і презентація створеного інклюзивного простору, формування та подача звіту про реалізацію проекту. Розміщення інформації про хід і результати реалізації проекту на офіційному сайті Коломийської міської ради та у соціальних мережах. Проведення моніторингу щодо економічного ефекту </w:t>
      </w:r>
      <w:r>
        <w:rPr>
          <w:color w:val="000000" w:themeColor="text1"/>
          <w:sz w:val="28"/>
          <w:szCs w:val="28"/>
        </w:rPr>
        <w:tab/>
      </w:r>
      <w:r w:rsidRPr="00206AB4">
        <w:rPr>
          <w:color w:val="000000" w:themeColor="text1"/>
          <w:sz w:val="28"/>
          <w:szCs w:val="28"/>
        </w:rPr>
        <w:t>впровадження інноваційних технологій у закладі дошкільної освіти.</w:t>
      </w:r>
    </w:p>
    <w:p w14:paraId="0BFAD508" w14:textId="77777777" w:rsidR="00206AB4" w:rsidRPr="00206AB4" w:rsidRDefault="00206AB4" w:rsidP="00206AB4">
      <w:pPr>
        <w:jc w:val="both"/>
        <w:rPr>
          <w:b/>
          <w:color w:val="000000" w:themeColor="text1"/>
          <w:sz w:val="28"/>
          <w:szCs w:val="28"/>
        </w:rPr>
      </w:pPr>
      <w:r w:rsidRPr="00206AB4">
        <w:rPr>
          <w:b/>
          <w:color w:val="000000" w:themeColor="text1"/>
          <w:sz w:val="28"/>
          <w:szCs w:val="28"/>
        </w:rPr>
        <w:t>Попередній досвід реалізації проектів</w:t>
      </w:r>
    </w:p>
    <w:p w14:paraId="30CB3E51" w14:textId="77777777" w:rsidR="00206AB4" w:rsidRPr="00206AB4" w:rsidRDefault="00206AB4" w:rsidP="00206AB4">
      <w:pPr>
        <w:jc w:val="both"/>
        <w:rPr>
          <w:color w:val="000000" w:themeColor="text1"/>
          <w:sz w:val="28"/>
          <w:szCs w:val="28"/>
        </w:rPr>
      </w:pPr>
      <w:r w:rsidRPr="00206AB4">
        <w:rPr>
          <w:color w:val="000000" w:themeColor="text1"/>
          <w:sz w:val="28"/>
          <w:szCs w:val="28"/>
        </w:rPr>
        <w:tab/>
        <w:t xml:space="preserve">Коломийська ОТГ має попередній досвід у сфері реалізації енергоефективних проектів. </w:t>
      </w:r>
    </w:p>
    <w:p w14:paraId="00227BED" w14:textId="77777777" w:rsidR="00206AB4" w:rsidRPr="00206AB4" w:rsidRDefault="00206AB4" w:rsidP="00206AB4">
      <w:pPr>
        <w:jc w:val="both"/>
        <w:rPr>
          <w:color w:val="000000" w:themeColor="text1"/>
          <w:sz w:val="28"/>
          <w:szCs w:val="28"/>
        </w:rPr>
      </w:pPr>
      <w:r w:rsidRPr="00206AB4">
        <w:rPr>
          <w:color w:val="000000" w:themeColor="text1"/>
          <w:sz w:val="28"/>
          <w:szCs w:val="28"/>
        </w:rPr>
        <w:tab/>
        <w:t>Відповідно до Меморандуму щодо співпраці з Проектом «Енергоефективність у громадах» у сфері залучення кредитних коштів для реалізації енергоефективних проектів, був підписаний кредитний договір з Північною Екологічною Фінансовою корпорацією (НЕФКО) про реалізацію проекту «Капітальний ремонт мереж вуличного освітлення, шляхом переоснащення світильників на основі LED технологій». Результат реалізації проекту – встановлення 506 світлодіодних світильників та 927 світлодіодних ламп. Вартість реалізації проекту – 3 916 900, 00 грн.</w:t>
      </w:r>
    </w:p>
    <w:p w14:paraId="45F8E60D" w14:textId="77777777" w:rsidR="00206AB4" w:rsidRPr="00206AB4" w:rsidRDefault="00206AB4" w:rsidP="00206AB4">
      <w:pPr>
        <w:jc w:val="both"/>
        <w:rPr>
          <w:color w:val="000000" w:themeColor="text1"/>
          <w:sz w:val="28"/>
          <w:szCs w:val="28"/>
        </w:rPr>
      </w:pPr>
      <w:r w:rsidRPr="00206AB4">
        <w:rPr>
          <w:color w:val="000000" w:themeColor="text1"/>
          <w:sz w:val="28"/>
          <w:szCs w:val="28"/>
        </w:rPr>
        <w:tab/>
        <w:t xml:space="preserve">Спільний проект ЄС/ПРООН «Місцевий розвиток, орієнтований на громаду», тривав протягом 2015 – 2017 років, загальний бюджет проекту ставив 10, 250 млн. грн., внесок ПРООН – 5 400 000 грн. </w:t>
      </w:r>
    </w:p>
    <w:p w14:paraId="789E47FA" w14:textId="77777777" w:rsidR="00206AB4" w:rsidRPr="00206AB4" w:rsidRDefault="00206AB4" w:rsidP="00206AB4">
      <w:pPr>
        <w:jc w:val="both"/>
        <w:rPr>
          <w:color w:val="000000" w:themeColor="text1"/>
          <w:sz w:val="28"/>
          <w:szCs w:val="28"/>
        </w:rPr>
      </w:pPr>
      <w:r w:rsidRPr="00206AB4">
        <w:rPr>
          <w:color w:val="000000" w:themeColor="text1"/>
          <w:sz w:val="28"/>
          <w:szCs w:val="28"/>
        </w:rPr>
        <w:tab/>
        <w:t xml:space="preserve">Основне завдання – надання підтримки органам місцевого самоврядування та місцевим громадам у реформуванні відносин у житловому секторі, проведенні заходів щодо підвищення енергоефективності ОСББ. </w:t>
      </w:r>
    </w:p>
    <w:p w14:paraId="6B3C4671" w14:textId="77777777" w:rsidR="00206AB4" w:rsidRPr="00206AB4" w:rsidRDefault="00206AB4" w:rsidP="00206AB4">
      <w:pPr>
        <w:jc w:val="both"/>
        <w:rPr>
          <w:color w:val="000000" w:themeColor="text1"/>
          <w:sz w:val="28"/>
          <w:szCs w:val="28"/>
        </w:rPr>
      </w:pPr>
      <w:r w:rsidRPr="00206AB4">
        <w:rPr>
          <w:color w:val="000000" w:themeColor="text1"/>
          <w:sz w:val="28"/>
          <w:szCs w:val="28"/>
        </w:rPr>
        <w:tab/>
        <w:t>Проєкт «Енергетичний аудит будівель Коломийської міської об’єднаної територіальної громади» реалізовано разом з міжнародною громадською організацією «Центр сприяння житловим та муніципальним реформам». Бюджет проєкту становить 206 000,00 гривень.</w:t>
      </w:r>
    </w:p>
    <w:p w14:paraId="02674A60" w14:textId="77777777" w:rsidR="00206AB4" w:rsidRPr="00206AB4" w:rsidRDefault="00206AB4" w:rsidP="00206AB4">
      <w:pPr>
        <w:jc w:val="both"/>
        <w:rPr>
          <w:color w:val="000000" w:themeColor="text1"/>
          <w:sz w:val="28"/>
          <w:szCs w:val="28"/>
        </w:rPr>
      </w:pPr>
      <w:r w:rsidRPr="00206AB4">
        <w:rPr>
          <w:color w:val="000000" w:themeColor="text1"/>
          <w:sz w:val="28"/>
          <w:szCs w:val="28"/>
        </w:rPr>
        <w:tab/>
        <w:t>За допомогою проєкту проведено енергоаудит у шести бюджетних установах, а саме: Коломийська гімназія № 10 (комплекс з 3-х будівель), Коломийський ліцей №1 (комплекс з 4-х будівель), Коломийський ліцей №2, Коломийський НВК №20, Коломийський ліцей №3 (комплекс з 3-х будівель), Коломийський центр надання адміністративних послуг.</w:t>
      </w:r>
    </w:p>
    <w:p w14:paraId="4F9CF8F3" w14:textId="77777777" w:rsidR="00206AB4" w:rsidRPr="00206AB4" w:rsidRDefault="00206AB4" w:rsidP="00206AB4">
      <w:pPr>
        <w:jc w:val="both"/>
        <w:rPr>
          <w:color w:val="000000" w:themeColor="text1"/>
          <w:sz w:val="28"/>
          <w:szCs w:val="28"/>
          <w:lang w:val="ru-RU"/>
        </w:rPr>
      </w:pPr>
      <w:r w:rsidRPr="00206AB4">
        <w:rPr>
          <w:color w:val="000000" w:themeColor="text1"/>
          <w:sz w:val="28"/>
          <w:szCs w:val="28"/>
        </w:rPr>
        <w:tab/>
        <w:t>На основі енергоаудиту визначено рівень ефективності енергоспоживання енергоресурсів, перевірено відповідність параметрів мікроклімату нормативним вимогам, розроблено комплекс заходів зі зниження споживання енергоресурсів та їх техніко-економічне обґрунтування. Виготовлено енергетичні сертифікати відповідно до ЗУ про енергоефективність будівель та зареєстровано в базі даних енергетичних сертифікатів Державного агентства з енергоефективності та енергозбереження України.</w:t>
      </w:r>
    </w:p>
    <w:p w14:paraId="54076556" w14:textId="035F7F38" w:rsidR="00206AB4" w:rsidRPr="00206AB4" w:rsidRDefault="00206AB4" w:rsidP="00206AB4">
      <w:pPr>
        <w:jc w:val="both"/>
        <w:rPr>
          <w:b/>
          <w:color w:val="000000" w:themeColor="text1"/>
          <w:sz w:val="28"/>
          <w:szCs w:val="28"/>
        </w:rPr>
      </w:pPr>
      <w:r>
        <w:rPr>
          <w:b/>
          <w:color w:val="000000" w:themeColor="text1"/>
          <w:sz w:val="28"/>
          <w:szCs w:val="28"/>
        </w:rPr>
        <w:tab/>
      </w:r>
      <w:r w:rsidRPr="00206AB4">
        <w:rPr>
          <w:b/>
          <w:color w:val="000000" w:themeColor="text1"/>
          <w:sz w:val="28"/>
          <w:szCs w:val="28"/>
        </w:rPr>
        <w:t>Підготовчі роботи проведені щодо впровадження проекту</w:t>
      </w:r>
    </w:p>
    <w:p w14:paraId="3AC763AB" w14:textId="77777777" w:rsidR="00206AB4" w:rsidRPr="00206AB4" w:rsidRDefault="00206AB4" w:rsidP="00206AB4">
      <w:pPr>
        <w:jc w:val="both"/>
        <w:rPr>
          <w:color w:val="000000" w:themeColor="text1"/>
          <w:sz w:val="28"/>
          <w:szCs w:val="28"/>
        </w:rPr>
      </w:pPr>
      <w:r w:rsidRPr="00206AB4">
        <w:rPr>
          <w:color w:val="000000" w:themeColor="text1"/>
          <w:sz w:val="28"/>
          <w:szCs w:val="28"/>
        </w:rPr>
        <w:tab/>
        <w:t>Щодо впровадження проекту здійснено ряд підготовчих робіт:</w:t>
      </w:r>
    </w:p>
    <w:p w14:paraId="0E475F48" w14:textId="77777777" w:rsidR="00206AB4" w:rsidRPr="00206AB4" w:rsidRDefault="00206AB4" w:rsidP="00B1364E">
      <w:pPr>
        <w:numPr>
          <w:ilvl w:val="0"/>
          <w:numId w:val="8"/>
        </w:numPr>
        <w:jc w:val="both"/>
        <w:rPr>
          <w:color w:val="000000" w:themeColor="text1"/>
          <w:sz w:val="28"/>
          <w:szCs w:val="28"/>
        </w:rPr>
      </w:pPr>
      <w:r w:rsidRPr="00206AB4">
        <w:rPr>
          <w:color w:val="000000" w:themeColor="text1"/>
          <w:sz w:val="28"/>
          <w:szCs w:val="28"/>
        </w:rPr>
        <w:t>Проведено енергетичний аудит будівлі та отримано звіт;</w:t>
      </w:r>
    </w:p>
    <w:p w14:paraId="631EFD8F" w14:textId="77777777" w:rsidR="00206AB4" w:rsidRPr="00206AB4" w:rsidRDefault="00206AB4" w:rsidP="00B1364E">
      <w:pPr>
        <w:numPr>
          <w:ilvl w:val="0"/>
          <w:numId w:val="8"/>
        </w:numPr>
        <w:jc w:val="both"/>
        <w:rPr>
          <w:color w:val="000000" w:themeColor="text1"/>
          <w:sz w:val="28"/>
          <w:szCs w:val="28"/>
        </w:rPr>
      </w:pPr>
      <w:r w:rsidRPr="00206AB4">
        <w:rPr>
          <w:color w:val="000000" w:themeColor="text1"/>
          <w:sz w:val="28"/>
          <w:szCs w:val="28"/>
        </w:rPr>
        <w:t>Сформовано перелік необхідного обладнання та комплектуючих для встановлення альтернативних джерел енергії (сонячних панелей);</w:t>
      </w:r>
    </w:p>
    <w:p w14:paraId="36F23DD4" w14:textId="77777777" w:rsidR="00206AB4" w:rsidRPr="00206AB4" w:rsidRDefault="00206AB4" w:rsidP="00B1364E">
      <w:pPr>
        <w:numPr>
          <w:ilvl w:val="0"/>
          <w:numId w:val="8"/>
        </w:numPr>
        <w:jc w:val="both"/>
        <w:rPr>
          <w:color w:val="000000" w:themeColor="text1"/>
          <w:sz w:val="28"/>
          <w:szCs w:val="28"/>
        </w:rPr>
      </w:pPr>
      <w:r w:rsidRPr="00206AB4">
        <w:rPr>
          <w:color w:val="000000" w:themeColor="text1"/>
          <w:sz w:val="28"/>
          <w:szCs w:val="28"/>
        </w:rPr>
        <w:t>Затверджено рішення про участь у дванадцятому обласному конкурсі проектів та програм розвитку місцевого самоврядування, згідно якого затверджено проект «Енергія сонця – крок у майбутнє».</w:t>
      </w:r>
    </w:p>
    <w:p w14:paraId="063AB08E" w14:textId="01A03E7F" w:rsidR="00206AB4" w:rsidRPr="00206AB4" w:rsidRDefault="00206AB4" w:rsidP="00206AB4">
      <w:pPr>
        <w:jc w:val="both"/>
        <w:rPr>
          <w:b/>
          <w:color w:val="000000" w:themeColor="text1"/>
          <w:sz w:val="28"/>
          <w:szCs w:val="28"/>
        </w:rPr>
      </w:pPr>
      <w:r>
        <w:rPr>
          <w:b/>
          <w:color w:val="000000" w:themeColor="text1"/>
          <w:sz w:val="28"/>
          <w:szCs w:val="28"/>
        </w:rPr>
        <w:tab/>
      </w:r>
      <w:r w:rsidRPr="00206AB4">
        <w:rPr>
          <w:b/>
          <w:color w:val="000000" w:themeColor="text1"/>
          <w:sz w:val="28"/>
          <w:szCs w:val="28"/>
        </w:rPr>
        <w:t>Досвід реалізації різноманітних проектів та/або зазначити роботу, яка проводилась протягом останніх 3 років</w:t>
      </w:r>
    </w:p>
    <w:p w14:paraId="1493F674" w14:textId="7B8A359F" w:rsidR="00206AB4" w:rsidRPr="00206AB4" w:rsidRDefault="00206AB4" w:rsidP="00206AB4">
      <w:pPr>
        <w:jc w:val="both"/>
        <w:rPr>
          <w:color w:val="000000" w:themeColor="text1"/>
          <w:sz w:val="28"/>
          <w:szCs w:val="28"/>
        </w:rPr>
      </w:pPr>
      <w:r>
        <w:rPr>
          <w:color w:val="000000" w:themeColor="text1"/>
          <w:sz w:val="28"/>
          <w:szCs w:val="28"/>
        </w:rPr>
        <w:tab/>
      </w:r>
      <w:r w:rsidRPr="00206AB4">
        <w:rPr>
          <w:color w:val="000000" w:themeColor="text1"/>
          <w:sz w:val="28"/>
          <w:szCs w:val="28"/>
        </w:rPr>
        <w:t>Коломийською міською радою впродовж 2017-2020 років реалізовано ряд проектів з енергоефективності. Відповідно до Меморандуму щодо співпраці з Проектом «Енергоефективність у громадах» у сфері залучення кредитних коштів для реалізації енергоефективних проектів, був підписаний кредитний договір з Північною Екологічною Фінансовою корпорацією (НЕФКО) про реалізацію проекту «Капітальний ремонт мереж вуличного освітлення, шляхом переоснащення світильників на основі LED технологій». Результат реалізації проекту – встановлення 506 світлодіодних світильників та 927 світлодіодних ламп. Вартість реалізації проекту – 3 916 900, 00 грн.</w:t>
      </w:r>
    </w:p>
    <w:p w14:paraId="0B6282D5" w14:textId="00380A68" w:rsidR="00206AB4" w:rsidRPr="00206AB4" w:rsidRDefault="00206AB4" w:rsidP="00206AB4">
      <w:pPr>
        <w:jc w:val="both"/>
        <w:rPr>
          <w:color w:val="000000" w:themeColor="text1"/>
          <w:sz w:val="28"/>
          <w:szCs w:val="28"/>
        </w:rPr>
      </w:pPr>
      <w:r>
        <w:rPr>
          <w:color w:val="000000" w:themeColor="text1"/>
          <w:sz w:val="28"/>
          <w:szCs w:val="28"/>
        </w:rPr>
        <w:tab/>
      </w:r>
      <w:r w:rsidRPr="00206AB4">
        <w:rPr>
          <w:color w:val="000000" w:themeColor="text1"/>
          <w:sz w:val="28"/>
          <w:szCs w:val="28"/>
        </w:rPr>
        <w:t>Проект «Енергетичний аудит будівель Коломийської міської об’єднаної територіальної громади» реалізовано разом з міжнародною громадською організацією «Центр сприяння житловим та муніципальним реформам». Бюджет проекту становив 206 000,00 гривень.</w:t>
      </w:r>
    </w:p>
    <w:p w14:paraId="5D41CBD1" w14:textId="00F3D72E" w:rsidR="00206AB4" w:rsidRPr="00206AB4" w:rsidRDefault="00206AB4" w:rsidP="00206AB4">
      <w:pPr>
        <w:jc w:val="both"/>
        <w:rPr>
          <w:color w:val="000000" w:themeColor="text1"/>
          <w:sz w:val="28"/>
          <w:szCs w:val="28"/>
        </w:rPr>
      </w:pPr>
      <w:r>
        <w:rPr>
          <w:color w:val="000000" w:themeColor="text1"/>
          <w:sz w:val="28"/>
          <w:szCs w:val="28"/>
        </w:rPr>
        <w:tab/>
      </w:r>
      <w:r w:rsidRPr="00206AB4">
        <w:rPr>
          <w:color w:val="000000" w:themeColor="text1"/>
          <w:sz w:val="28"/>
          <w:szCs w:val="28"/>
        </w:rPr>
        <w:t>В рамках міжмуніципального співробітництва, Коломийська територіальна громада та Печеніжинська територіальна громада працюють над реалізацією спільного туристичного проекту «Стежками Карпатських громад», бюджет проекту становить – 504 721 гривень</w:t>
      </w:r>
    </w:p>
    <w:p w14:paraId="4034F1BC" w14:textId="2592B750" w:rsidR="00206AB4" w:rsidRPr="00206AB4" w:rsidRDefault="00206AB4" w:rsidP="00206AB4">
      <w:pPr>
        <w:jc w:val="both"/>
        <w:rPr>
          <w:color w:val="000000" w:themeColor="text1"/>
          <w:sz w:val="28"/>
          <w:szCs w:val="28"/>
        </w:rPr>
      </w:pPr>
      <w:r>
        <w:rPr>
          <w:color w:val="000000" w:themeColor="text1"/>
          <w:sz w:val="28"/>
          <w:szCs w:val="28"/>
        </w:rPr>
        <w:tab/>
      </w:r>
      <w:r w:rsidRPr="00206AB4">
        <w:rPr>
          <w:color w:val="000000" w:themeColor="text1"/>
          <w:sz w:val="28"/>
          <w:szCs w:val="28"/>
        </w:rPr>
        <w:t>В рамках транскордонного співробітництва, Спільної Операційної Програми Румунія-Україна 2014-2020, реалізовується проект 2</w:t>
      </w:r>
      <w:r w:rsidRPr="00206AB4">
        <w:rPr>
          <w:color w:val="000000" w:themeColor="text1"/>
          <w:sz w:val="28"/>
          <w:szCs w:val="28"/>
          <w:lang w:val="en-US"/>
        </w:rPr>
        <w:t>SOFT</w:t>
      </w:r>
      <w:r w:rsidRPr="00206AB4">
        <w:rPr>
          <w:color w:val="000000" w:themeColor="text1"/>
          <w:sz w:val="28"/>
          <w:szCs w:val="28"/>
        </w:rPr>
        <w:t>/1.1/45 «Навчання з моїм сусідом - покращення якості освіти за допомогою транскордонного співробітництва», бюджет проекту становить – 77 000 євро.</w:t>
      </w:r>
    </w:p>
    <w:p w14:paraId="4A2A86D9" w14:textId="77777777" w:rsidR="00206AB4" w:rsidRPr="00206AB4" w:rsidRDefault="00206AB4" w:rsidP="00206AB4">
      <w:pPr>
        <w:jc w:val="both"/>
        <w:rPr>
          <w:color w:val="000000" w:themeColor="text1"/>
          <w:sz w:val="28"/>
          <w:szCs w:val="28"/>
        </w:rPr>
      </w:pPr>
    </w:p>
    <w:p w14:paraId="5C840C98" w14:textId="088F3160" w:rsidR="00206AB4" w:rsidRPr="00206AB4" w:rsidRDefault="00206AB4" w:rsidP="00206AB4">
      <w:pPr>
        <w:jc w:val="both"/>
        <w:rPr>
          <w:b/>
          <w:color w:val="000000" w:themeColor="text1"/>
          <w:sz w:val="28"/>
          <w:szCs w:val="28"/>
        </w:rPr>
      </w:pPr>
      <w:r>
        <w:rPr>
          <w:b/>
          <w:color w:val="000000" w:themeColor="text1"/>
          <w:sz w:val="28"/>
          <w:szCs w:val="28"/>
        </w:rPr>
        <w:tab/>
      </w:r>
      <w:r w:rsidRPr="00206AB4">
        <w:rPr>
          <w:b/>
          <w:color w:val="000000" w:themeColor="text1"/>
          <w:sz w:val="28"/>
          <w:szCs w:val="28"/>
        </w:rPr>
        <w:t xml:space="preserve">1.4. Тривалість і план реалізації заходів проекту </w:t>
      </w:r>
    </w:p>
    <w:p w14:paraId="50E41449" w14:textId="77777777" w:rsidR="00206AB4" w:rsidRPr="00206AB4" w:rsidRDefault="00206AB4" w:rsidP="00206AB4">
      <w:pPr>
        <w:jc w:val="both"/>
        <w:rPr>
          <w:b/>
          <w:color w:val="000000" w:themeColor="text1"/>
          <w:sz w:val="28"/>
          <w:szCs w:val="28"/>
        </w:rPr>
      </w:pPr>
    </w:p>
    <w:tbl>
      <w:tblPr>
        <w:tblW w:w="952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2"/>
        <w:gridCol w:w="3260"/>
        <w:gridCol w:w="1701"/>
        <w:gridCol w:w="2552"/>
      </w:tblGrid>
      <w:tr w:rsidR="00206AB4" w:rsidRPr="00206AB4" w14:paraId="294B44E4" w14:textId="77777777" w:rsidTr="00206AB4">
        <w:trPr>
          <w:trHeight w:val="736"/>
        </w:trPr>
        <w:tc>
          <w:tcPr>
            <w:tcW w:w="2012" w:type="dxa"/>
            <w:tcBorders>
              <w:top w:val="single" w:sz="4" w:space="0" w:color="000000"/>
              <w:left w:val="single" w:sz="4" w:space="0" w:color="000000"/>
              <w:bottom w:val="single" w:sz="4" w:space="0" w:color="000000"/>
              <w:right w:val="single" w:sz="4" w:space="0" w:color="000000"/>
            </w:tcBorders>
            <w:vAlign w:val="center"/>
            <w:hideMark/>
          </w:tcPr>
          <w:p w14:paraId="58EB1207" w14:textId="77777777" w:rsidR="00206AB4" w:rsidRPr="00206AB4" w:rsidRDefault="00206AB4" w:rsidP="00206AB4">
            <w:pPr>
              <w:jc w:val="both"/>
              <w:rPr>
                <w:b/>
                <w:color w:val="000000" w:themeColor="text1"/>
                <w:sz w:val="28"/>
                <w:szCs w:val="28"/>
                <w:lang w:val="en-US"/>
              </w:rPr>
            </w:pPr>
            <w:r w:rsidRPr="00206AB4">
              <w:rPr>
                <w:b/>
                <w:color w:val="000000" w:themeColor="text1"/>
                <w:sz w:val="28"/>
                <w:szCs w:val="28"/>
                <w:lang w:val="en-US"/>
              </w:rPr>
              <w:t>Тривалість заходу</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4D1F8AC2" w14:textId="77777777" w:rsidR="00206AB4" w:rsidRPr="00206AB4" w:rsidRDefault="00206AB4" w:rsidP="00206AB4">
            <w:pPr>
              <w:jc w:val="both"/>
              <w:rPr>
                <w:b/>
                <w:color w:val="000000" w:themeColor="text1"/>
                <w:sz w:val="28"/>
                <w:szCs w:val="28"/>
                <w:lang w:val="en-US"/>
              </w:rPr>
            </w:pPr>
            <w:r w:rsidRPr="00206AB4">
              <w:rPr>
                <w:b/>
                <w:color w:val="000000" w:themeColor="text1"/>
                <w:sz w:val="28"/>
                <w:szCs w:val="28"/>
                <w:lang w:val="en-US"/>
              </w:rPr>
              <w:t>Захід</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E1B03C0" w14:textId="77777777" w:rsidR="00206AB4" w:rsidRPr="00206AB4" w:rsidRDefault="00206AB4" w:rsidP="00206AB4">
            <w:pPr>
              <w:jc w:val="both"/>
              <w:rPr>
                <w:b/>
                <w:color w:val="000000" w:themeColor="text1"/>
                <w:sz w:val="28"/>
                <w:szCs w:val="28"/>
                <w:lang w:val="en-US"/>
              </w:rPr>
            </w:pPr>
            <w:r w:rsidRPr="00206AB4">
              <w:rPr>
                <w:b/>
                <w:color w:val="000000" w:themeColor="text1"/>
                <w:sz w:val="28"/>
                <w:szCs w:val="28"/>
                <w:lang w:val="en-US"/>
              </w:rPr>
              <w:t>Місце проведення</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7D6BBD54" w14:textId="77777777" w:rsidR="00206AB4" w:rsidRPr="00206AB4" w:rsidRDefault="00206AB4" w:rsidP="00206AB4">
            <w:pPr>
              <w:jc w:val="both"/>
              <w:rPr>
                <w:b/>
                <w:color w:val="000000" w:themeColor="text1"/>
                <w:sz w:val="28"/>
                <w:szCs w:val="28"/>
                <w:lang w:val="en-US"/>
              </w:rPr>
            </w:pPr>
            <w:r w:rsidRPr="00206AB4">
              <w:rPr>
                <w:b/>
                <w:color w:val="000000" w:themeColor="text1"/>
                <w:sz w:val="28"/>
                <w:szCs w:val="28"/>
                <w:lang w:val="en-US"/>
              </w:rPr>
              <w:t>Організація- виконавець</w:t>
            </w:r>
          </w:p>
        </w:tc>
      </w:tr>
      <w:tr w:rsidR="00206AB4" w:rsidRPr="00206AB4" w14:paraId="3F218BF2" w14:textId="77777777" w:rsidTr="00206AB4">
        <w:trPr>
          <w:trHeight w:val="2035"/>
        </w:trPr>
        <w:tc>
          <w:tcPr>
            <w:tcW w:w="2012" w:type="dxa"/>
            <w:tcBorders>
              <w:top w:val="single" w:sz="4" w:space="0" w:color="000000"/>
              <w:left w:val="single" w:sz="4" w:space="0" w:color="000000"/>
              <w:bottom w:val="single" w:sz="4" w:space="0" w:color="000000"/>
              <w:right w:val="single" w:sz="4" w:space="0" w:color="000000"/>
            </w:tcBorders>
            <w:hideMark/>
          </w:tcPr>
          <w:p w14:paraId="479E9E98" w14:textId="77777777" w:rsidR="00206AB4" w:rsidRPr="00206AB4" w:rsidRDefault="00206AB4" w:rsidP="00206AB4">
            <w:pPr>
              <w:jc w:val="both"/>
              <w:rPr>
                <w:color w:val="000000" w:themeColor="text1"/>
                <w:sz w:val="28"/>
                <w:szCs w:val="28"/>
                <w:lang w:val="en-US"/>
              </w:rPr>
            </w:pPr>
            <w:r w:rsidRPr="00206AB4">
              <w:rPr>
                <w:color w:val="000000" w:themeColor="text1"/>
                <w:sz w:val="28"/>
                <w:szCs w:val="28"/>
                <w:lang w:val="en-US"/>
              </w:rPr>
              <w:t>4 січня-</w:t>
            </w:r>
          </w:p>
          <w:p w14:paraId="2B36F6CD" w14:textId="77777777" w:rsidR="00206AB4" w:rsidRPr="00206AB4" w:rsidRDefault="00206AB4" w:rsidP="00206AB4">
            <w:pPr>
              <w:jc w:val="both"/>
              <w:rPr>
                <w:color w:val="000000" w:themeColor="text1"/>
                <w:sz w:val="28"/>
                <w:szCs w:val="28"/>
              </w:rPr>
            </w:pPr>
            <w:r w:rsidRPr="00206AB4">
              <w:rPr>
                <w:color w:val="000000" w:themeColor="text1"/>
                <w:sz w:val="28"/>
                <w:szCs w:val="28"/>
                <w:lang w:val="en-US"/>
              </w:rPr>
              <w:t xml:space="preserve">31 </w:t>
            </w:r>
            <w:r w:rsidRPr="00206AB4">
              <w:rPr>
                <w:color w:val="000000" w:themeColor="text1"/>
                <w:sz w:val="28"/>
                <w:szCs w:val="28"/>
              </w:rPr>
              <w:t>березня</w:t>
            </w:r>
          </w:p>
        </w:tc>
        <w:tc>
          <w:tcPr>
            <w:tcW w:w="3260" w:type="dxa"/>
            <w:tcBorders>
              <w:top w:val="single" w:sz="4" w:space="0" w:color="000000"/>
              <w:left w:val="single" w:sz="4" w:space="0" w:color="000000"/>
              <w:bottom w:val="single" w:sz="4" w:space="0" w:color="000000"/>
              <w:right w:val="single" w:sz="4" w:space="0" w:color="000000"/>
            </w:tcBorders>
            <w:hideMark/>
          </w:tcPr>
          <w:p w14:paraId="76A6D82F" w14:textId="77777777" w:rsidR="00206AB4" w:rsidRPr="00206AB4" w:rsidRDefault="00206AB4" w:rsidP="00206AB4">
            <w:pPr>
              <w:jc w:val="both"/>
              <w:rPr>
                <w:color w:val="000000" w:themeColor="text1"/>
                <w:sz w:val="28"/>
                <w:szCs w:val="28"/>
                <w:lang w:val="ru-RU"/>
              </w:rPr>
            </w:pPr>
            <w:r w:rsidRPr="00206AB4">
              <w:rPr>
                <w:color w:val="000000" w:themeColor="text1"/>
                <w:sz w:val="28"/>
                <w:szCs w:val="28"/>
                <w:lang w:val="ru-RU"/>
              </w:rPr>
              <w:t>Формування команди з реалізації проекту, укладення угод з партнерами, формування та затвердження проектно-кошторисної документації, затвердження проектних завдань</w:t>
            </w:r>
          </w:p>
        </w:tc>
        <w:tc>
          <w:tcPr>
            <w:tcW w:w="1701" w:type="dxa"/>
            <w:tcBorders>
              <w:top w:val="single" w:sz="4" w:space="0" w:color="000000"/>
              <w:left w:val="single" w:sz="4" w:space="0" w:color="000000"/>
              <w:bottom w:val="single" w:sz="4" w:space="0" w:color="000000"/>
              <w:right w:val="single" w:sz="4" w:space="0" w:color="000000"/>
            </w:tcBorders>
            <w:hideMark/>
          </w:tcPr>
          <w:p w14:paraId="79C06860" w14:textId="77777777" w:rsidR="00206AB4" w:rsidRPr="00206AB4" w:rsidRDefault="00206AB4" w:rsidP="00206AB4">
            <w:pPr>
              <w:jc w:val="both"/>
              <w:rPr>
                <w:color w:val="000000" w:themeColor="text1"/>
                <w:sz w:val="28"/>
                <w:szCs w:val="28"/>
                <w:lang w:val="en-US"/>
              </w:rPr>
            </w:pPr>
            <w:r w:rsidRPr="00206AB4">
              <w:rPr>
                <w:color w:val="000000" w:themeColor="text1"/>
                <w:sz w:val="28"/>
                <w:szCs w:val="28"/>
                <w:lang w:val="en-US"/>
              </w:rPr>
              <w:t>м. Коломия</w:t>
            </w:r>
          </w:p>
        </w:tc>
        <w:tc>
          <w:tcPr>
            <w:tcW w:w="2552" w:type="dxa"/>
            <w:tcBorders>
              <w:top w:val="single" w:sz="4" w:space="0" w:color="000000"/>
              <w:left w:val="single" w:sz="4" w:space="0" w:color="000000"/>
              <w:bottom w:val="single" w:sz="4" w:space="0" w:color="000000"/>
              <w:right w:val="single" w:sz="4" w:space="0" w:color="000000"/>
            </w:tcBorders>
            <w:hideMark/>
          </w:tcPr>
          <w:p w14:paraId="65711AE4" w14:textId="77777777" w:rsidR="00206AB4" w:rsidRPr="00206AB4" w:rsidRDefault="00206AB4" w:rsidP="00206AB4">
            <w:pPr>
              <w:jc w:val="both"/>
              <w:rPr>
                <w:color w:val="000000" w:themeColor="text1"/>
                <w:sz w:val="28"/>
                <w:szCs w:val="28"/>
                <w:lang w:val="en-US"/>
              </w:rPr>
            </w:pPr>
            <w:r w:rsidRPr="00206AB4">
              <w:rPr>
                <w:color w:val="000000" w:themeColor="text1"/>
                <w:sz w:val="28"/>
                <w:szCs w:val="28"/>
                <w:lang w:val="en-US"/>
              </w:rPr>
              <w:t>Коломийськ</w:t>
            </w:r>
            <w:r w:rsidRPr="00206AB4">
              <w:rPr>
                <w:color w:val="000000" w:themeColor="text1"/>
                <w:sz w:val="28"/>
                <w:szCs w:val="28"/>
              </w:rPr>
              <w:t>а</w:t>
            </w:r>
            <w:r w:rsidRPr="00206AB4">
              <w:rPr>
                <w:color w:val="000000" w:themeColor="text1"/>
                <w:sz w:val="28"/>
                <w:szCs w:val="28"/>
                <w:lang w:val="en-US"/>
              </w:rPr>
              <w:t xml:space="preserve"> міська рада</w:t>
            </w:r>
          </w:p>
        </w:tc>
      </w:tr>
      <w:tr w:rsidR="00206AB4" w:rsidRPr="00206AB4" w14:paraId="5BB89C8D" w14:textId="77777777" w:rsidTr="00206AB4">
        <w:trPr>
          <w:trHeight w:val="275"/>
        </w:trPr>
        <w:tc>
          <w:tcPr>
            <w:tcW w:w="2012" w:type="dxa"/>
            <w:tcBorders>
              <w:top w:val="single" w:sz="4" w:space="0" w:color="000000"/>
              <w:left w:val="single" w:sz="4" w:space="0" w:color="000000"/>
              <w:bottom w:val="single" w:sz="4" w:space="0" w:color="000000"/>
              <w:right w:val="single" w:sz="4" w:space="0" w:color="000000"/>
            </w:tcBorders>
            <w:hideMark/>
          </w:tcPr>
          <w:p w14:paraId="0502AB11" w14:textId="77777777" w:rsidR="00206AB4" w:rsidRPr="00206AB4" w:rsidRDefault="00206AB4" w:rsidP="00206AB4">
            <w:pPr>
              <w:jc w:val="both"/>
              <w:rPr>
                <w:color w:val="000000" w:themeColor="text1"/>
                <w:sz w:val="28"/>
                <w:szCs w:val="28"/>
                <w:lang w:val="en-US"/>
              </w:rPr>
            </w:pPr>
            <w:r w:rsidRPr="00206AB4">
              <w:rPr>
                <w:color w:val="000000" w:themeColor="text1"/>
                <w:sz w:val="28"/>
                <w:szCs w:val="28"/>
                <w:lang w:val="en-US"/>
              </w:rPr>
              <w:t xml:space="preserve">1 </w:t>
            </w:r>
            <w:r w:rsidRPr="00206AB4">
              <w:rPr>
                <w:color w:val="000000" w:themeColor="text1"/>
                <w:sz w:val="28"/>
                <w:szCs w:val="28"/>
              </w:rPr>
              <w:t>квітня</w:t>
            </w:r>
            <w:r w:rsidRPr="00206AB4">
              <w:rPr>
                <w:color w:val="000000" w:themeColor="text1"/>
                <w:sz w:val="28"/>
                <w:szCs w:val="28"/>
                <w:lang w:val="en-US"/>
              </w:rPr>
              <w:t>-</w:t>
            </w:r>
          </w:p>
          <w:p w14:paraId="52697115" w14:textId="77777777" w:rsidR="00206AB4" w:rsidRPr="00206AB4" w:rsidRDefault="00206AB4" w:rsidP="00206AB4">
            <w:pPr>
              <w:jc w:val="both"/>
              <w:rPr>
                <w:color w:val="000000" w:themeColor="text1"/>
                <w:sz w:val="28"/>
                <w:szCs w:val="28"/>
              </w:rPr>
            </w:pPr>
            <w:r w:rsidRPr="00206AB4">
              <w:rPr>
                <w:color w:val="000000" w:themeColor="text1"/>
                <w:sz w:val="28"/>
                <w:szCs w:val="28"/>
                <w:lang w:val="en-US"/>
              </w:rPr>
              <w:t xml:space="preserve">30 </w:t>
            </w:r>
            <w:r w:rsidRPr="00206AB4">
              <w:rPr>
                <w:color w:val="000000" w:themeColor="text1"/>
                <w:sz w:val="28"/>
                <w:szCs w:val="28"/>
              </w:rPr>
              <w:t>червня</w:t>
            </w:r>
          </w:p>
        </w:tc>
        <w:tc>
          <w:tcPr>
            <w:tcW w:w="3260" w:type="dxa"/>
            <w:tcBorders>
              <w:top w:val="single" w:sz="4" w:space="0" w:color="000000"/>
              <w:left w:val="single" w:sz="4" w:space="0" w:color="000000"/>
              <w:bottom w:val="single" w:sz="4" w:space="0" w:color="000000"/>
              <w:right w:val="single" w:sz="4" w:space="0" w:color="000000"/>
            </w:tcBorders>
            <w:hideMark/>
          </w:tcPr>
          <w:p w14:paraId="32241E87" w14:textId="77777777" w:rsidR="00206AB4" w:rsidRPr="00206AB4" w:rsidRDefault="00206AB4" w:rsidP="00206AB4">
            <w:pPr>
              <w:jc w:val="both"/>
              <w:rPr>
                <w:color w:val="000000" w:themeColor="text1"/>
                <w:sz w:val="28"/>
                <w:szCs w:val="28"/>
                <w:lang w:val="ru-RU"/>
              </w:rPr>
            </w:pPr>
            <w:r w:rsidRPr="00206AB4">
              <w:rPr>
                <w:color w:val="000000" w:themeColor="text1"/>
                <w:sz w:val="28"/>
                <w:szCs w:val="28"/>
                <w:lang w:val="ru-RU"/>
              </w:rPr>
              <w:t>Проведення тендерних процедур (у випадках, передбачених чинним законодавством), відбір виконавців (підрядників);</w:t>
            </w:r>
          </w:p>
          <w:p w14:paraId="2EB3EA19" w14:textId="77777777" w:rsidR="00206AB4" w:rsidRPr="00206AB4" w:rsidRDefault="00206AB4" w:rsidP="00206AB4">
            <w:pPr>
              <w:jc w:val="both"/>
              <w:rPr>
                <w:color w:val="000000" w:themeColor="text1"/>
                <w:sz w:val="28"/>
                <w:szCs w:val="28"/>
                <w:lang w:val="ru-RU"/>
              </w:rPr>
            </w:pPr>
            <w:r w:rsidRPr="00206AB4">
              <w:rPr>
                <w:color w:val="000000" w:themeColor="text1"/>
                <w:sz w:val="28"/>
                <w:szCs w:val="28"/>
                <w:lang w:val="ru-RU"/>
              </w:rPr>
              <w:t>підписання угод з виконавцями робіт, надавачами послуг, постачальниками</w:t>
            </w:r>
          </w:p>
        </w:tc>
        <w:tc>
          <w:tcPr>
            <w:tcW w:w="1701" w:type="dxa"/>
            <w:tcBorders>
              <w:top w:val="single" w:sz="4" w:space="0" w:color="000000"/>
              <w:left w:val="single" w:sz="4" w:space="0" w:color="000000"/>
              <w:bottom w:val="single" w:sz="4" w:space="0" w:color="000000"/>
              <w:right w:val="single" w:sz="4" w:space="0" w:color="000000"/>
            </w:tcBorders>
            <w:hideMark/>
          </w:tcPr>
          <w:p w14:paraId="47289EBE" w14:textId="77777777" w:rsidR="00206AB4" w:rsidRPr="00206AB4" w:rsidRDefault="00206AB4" w:rsidP="00206AB4">
            <w:pPr>
              <w:jc w:val="both"/>
              <w:rPr>
                <w:color w:val="000000" w:themeColor="text1"/>
                <w:sz w:val="28"/>
                <w:szCs w:val="28"/>
                <w:lang w:val="en-US"/>
              </w:rPr>
            </w:pPr>
            <w:r w:rsidRPr="00206AB4">
              <w:rPr>
                <w:color w:val="000000" w:themeColor="text1"/>
                <w:sz w:val="28"/>
                <w:szCs w:val="28"/>
                <w:lang w:val="en-US"/>
              </w:rPr>
              <w:t>м. Коломия</w:t>
            </w:r>
          </w:p>
        </w:tc>
        <w:tc>
          <w:tcPr>
            <w:tcW w:w="2552" w:type="dxa"/>
            <w:tcBorders>
              <w:top w:val="single" w:sz="4" w:space="0" w:color="000000"/>
              <w:left w:val="single" w:sz="4" w:space="0" w:color="000000"/>
              <w:bottom w:val="single" w:sz="4" w:space="0" w:color="000000"/>
              <w:right w:val="single" w:sz="4" w:space="0" w:color="000000"/>
            </w:tcBorders>
            <w:hideMark/>
          </w:tcPr>
          <w:p w14:paraId="7C5EBACF" w14:textId="77777777" w:rsidR="00206AB4" w:rsidRPr="00206AB4" w:rsidRDefault="00206AB4" w:rsidP="00206AB4">
            <w:pPr>
              <w:jc w:val="both"/>
              <w:rPr>
                <w:color w:val="000000" w:themeColor="text1"/>
                <w:sz w:val="28"/>
                <w:szCs w:val="28"/>
                <w:lang w:val="en-US"/>
              </w:rPr>
            </w:pPr>
            <w:r w:rsidRPr="00206AB4">
              <w:rPr>
                <w:color w:val="000000" w:themeColor="text1"/>
                <w:sz w:val="28"/>
                <w:szCs w:val="28"/>
                <w:lang w:val="en-US"/>
              </w:rPr>
              <w:t>Коломийська</w:t>
            </w:r>
          </w:p>
          <w:p w14:paraId="59318498" w14:textId="77777777" w:rsidR="00206AB4" w:rsidRPr="00206AB4" w:rsidRDefault="00206AB4" w:rsidP="00206AB4">
            <w:pPr>
              <w:jc w:val="both"/>
              <w:rPr>
                <w:color w:val="000000" w:themeColor="text1"/>
                <w:sz w:val="28"/>
                <w:szCs w:val="28"/>
                <w:lang w:val="en-US"/>
              </w:rPr>
            </w:pPr>
            <w:r w:rsidRPr="00206AB4">
              <w:rPr>
                <w:color w:val="000000" w:themeColor="text1"/>
                <w:sz w:val="28"/>
                <w:szCs w:val="28"/>
                <w:lang w:val="en-US"/>
              </w:rPr>
              <w:t>міська рада</w:t>
            </w:r>
          </w:p>
        </w:tc>
      </w:tr>
      <w:tr w:rsidR="00206AB4" w:rsidRPr="00206AB4" w14:paraId="5EF2C26C" w14:textId="77777777" w:rsidTr="00206AB4">
        <w:trPr>
          <w:trHeight w:val="278"/>
        </w:trPr>
        <w:tc>
          <w:tcPr>
            <w:tcW w:w="2012" w:type="dxa"/>
            <w:tcBorders>
              <w:top w:val="single" w:sz="4" w:space="0" w:color="000000"/>
              <w:left w:val="single" w:sz="4" w:space="0" w:color="000000"/>
              <w:bottom w:val="single" w:sz="4" w:space="0" w:color="000000"/>
              <w:right w:val="single" w:sz="4" w:space="0" w:color="000000"/>
            </w:tcBorders>
            <w:hideMark/>
          </w:tcPr>
          <w:p w14:paraId="545AA530" w14:textId="77777777" w:rsidR="00206AB4" w:rsidRPr="00206AB4" w:rsidRDefault="00206AB4" w:rsidP="00206AB4">
            <w:pPr>
              <w:jc w:val="both"/>
              <w:rPr>
                <w:color w:val="000000" w:themeColor="text1"/>
                <w:sz w:val="28"/>
                <w:szCs w:val="28"/>
                <w:lang w:val="en-US"/>
              </w:rPr>
            </w:pPr>
            <w:r w:rsidRPr="00206AB4">
              <w:rPr>
                <w:color w:val="000000" w:themeColor="text1"/>
                <w:sz w:val="28"/>
                <w:szCs w:val="28"/>
                <w:lang w:val="en-US"/>
              </w:rPr>
              <w:t xml:space="preserve">1 </w:t>
            </w:r>
            <w:r w:rsidRPr="00206AB4">
              <w:rPr>
                <w:color w:val="000000" w:themeColor="text1"/>
                <w:sz w:val="28"/>
                <w:szCs w:val="28"/>
              </w:rPr>
              <w:t>липня</w:t>
            </w:r>
            <w:r w:rsidRPr="00206AB4">
              <w:rPr>
                <w:color w:val="000000" w:themeColor="text1"/>
                <w:sz w:val="28"/>
                <w:szCs w:val="28"/>
                <w:lang w:val="en-US"/>
              </w:rPr>
              <w:t>-</w:t>
            </w:r>
          </w:p>
          <w:p w14:paraId="348005B8" w14:textId="77777777" w:rsidR="00206AB4" w:rsidRPr="00206AB4" w:rsidRDefault="00206AB4" w:rsidP="00206AB4">
            <w:pPr>
              <w:jc w:val="both"/>
              <w:rPr>
                <w:color w:val="000000" w:themeColor="text1"/>
                <w:sz w:val="28"/>
                <w:szCs w:val="28"/>
                <w:lang w:val="en-US"/>
              </w:rPr>
            </w:pPr>
            <w:r w:rsidRPr="00206AB4">
              <w:rPr>
                <w:color w:val="000000" w:themeColor="text1"/>
                <w:sz w:val="28"/>
                <w:szCs w:val="28"/>
                <w:lang w:val="en-US"/>
              </w:rPr>
              <w:t>31 липня</w:t>
            </w:r>
          </w:p>
        </w:tc>
        <w:tc>
          <w:tcPr>
            <w:tcW w:w="3260" w:type="dxa"/>
            <w:tcBorders>
              <w:top w:val="single" w:sz="4" w:space="0" w:color="000000"/>
              <w:left w:val="single" w:sz="4" w:space="0" w:color="000000"/>
              <w:bottom w:val="single" w:sz="4" w:space="0" w:color="000000"/>
              <w:right w:val="single" w:sz="4" w:space="0" w:color="000000"/>
            </w:tcBorders>
          </w:tcPr>
          <w:p w14:paraId="2E68312C" w14:textId="77777777" w:rsidR="00206AB4" w:rsidRPr="00206AB4" w:rsidRDefault="00206AB4" w:rsidP="00206AB4">
            <w:pPr>
              <w:jc w:val="both"/>
              <w:rPr>
                <w:color w:val="000000" w:themeColor="text1"/>
                <w:sz w:val="28"/>
                <w:szCs w:val="28"/>
                <w:lang w:val="ru-RU"/>
              </w:rPr>
            </w:pPr>
            <w:r w:rsidRPr="00206AB4">
              <w:rPr>
                <w:color w:val="000000" w:themeColor="text1"/>
                <w:sz w:val="28"/>
                <w:szCs w:val="28"/>
                <w:lang w:val="ru-RU"/>
              </w:rPr>
              <w:t xml:space="preserve">Проведення монтажних та пусконалагоджувальних робіт </w:t>
            </w:r>
          </w:p>
          <w:p w14:paraId="6E3329D7" w14:textId="77777777" w:rsidR="00206AB4" w:rsidRPr="00206AB4" w:rsidRDefault="00206AB4" w:rsidP="00206AB4">
            <w:pPr>
              <w:jc w:val="both"/>
              <w:rPr>
                <w:color w:val="000000" w:themeColor="text1"/>
                <w:sz w:val="28"/>
                <w:szCs w:val="28"/>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14:paraId="3BD91A89" w14:textId="77777777" w:rsidR="00206AB4" w:rsidRPr="00206AB4" w:rsidRDefault="00206AB4" w:rsidP="00206AB4">
            <w:pPr>
              <w:jc w:val="both"/>
              <w:rPr>
                <w:color w:val="000000" w:themeColor="text1"/>
                <w:sz w:val="28"/>
                <w:szCs w:val="28"/>
                <w:lang w:val="en-US"/>
              </w:rPr>
            </w:pPr>
            <w:r w:rsidRPr="00206AB4">
              <w:rPr>
                <w:color w:val="000000" w:themeColor="text1"/>
                <w:sz w:val="28"/>
                <w:szCs w:val="28"/>
                <w:lang w:val="en-US"/>
              </w:rPr>
              <w:t>м. Коломия</w:t>
            </w:r>
          </w:p>
        </w:tc>
        <w:tc>
          <w:tcPr>
            <w:tcW w:w="2552" w:type="dxa"/>
            <w:tcBorders>
              <w:top w:val="single" w:sz="4" w:space="0" w:color="000000"/>
              <w:left w:val="single" w:sz="4" w:space="0" w:color="000000"/>
              <w:bottom w:val="single" w:sz="4" w:space="0" w:color="000000"/>
              <w:right w:val="single" w:sz="4" w:space="0" w:color="000000"/>
            </w:tcBorders>
            <w:hideMark/>
          </w:tcPr>
          <w:p w14:paraId="12DBD64F" w14:textId="77777777" w:rsidR="00206AB4" w:rsidRPr="00206AB4" w:rsidRDefault="00206AB4" w:rsidP="00206AB4">
            <w:pPr>
              <w:jc w:val="both"/>
              <w:rPr>
                <w:color w:val="000000" w:themeColor="text1"/>
                <w:sz w:val="28"/>
                <w:szCs w:val="28"/>
                <w:lang w:val="en-US"/>
              </w:rPr>
            </w:pPr>
            <w:r w:rsidRPr="00206AB4">
              <w:rPr>
                <w:color w:val="000000" w:themeColor="text1"/>
                <w:sz w:val="28"/>
                <w:szCs w:val="28"/>
                <w:lang w:val="en-US"/>
              </w:rPr>
              <w:t>Коломийська</w:t>
            </w:r>
          </w:p>
          <w:p w14:paraId="16B954B1" w14:textId="77777777" w:rsidR="00206AB4" w:rsidRPr="00206AB4" w:rsidRDefault="00206AB4" w:rsidP="00206AB4">
            <w:pPr>
              <w:jc w:val="both"/>
              <w:rPr>
                <w:color w:val="000000" w:themeColor="text1"/>
                <w:sz w:val="28"/>
                <w:szCs w:val="28"/>
                <w:lang w:val="en-US"/>
              </w:rPr>
            </w:pPr>
            <w:r w:rsidRPr="00206AB4">
              <w:rPr>
                <w:color w:val="000000" w:themeColor="text1"/>
                <w:sz w:val="28"/>
                <w:szCs w:val="28"/>
                <w:lang w:val="en-US"/>
              </w:rPr>
              <w:t>міська рада</w:t>
            </w:r>
          </w:p>
        </w:tc>
      </w:tr>
      <w:tr w:rsidR="00206AB4" w:rsidRPr="00206AB4" w14:paraId="7CB608F6" w14:textId="77777777" w:rsidTr="00206AB4">
        <w:trPr>
          <w:trHeight w:val="275"/>
        </w:trPr>
        <w:tc>
          <w:tcPr>
            <w:tcW w:w="2012" w:type="dxa"/>
            <w:tcBorders>
              <w:top w:val="single" w:sz="4" w:space="0" w:color="000000"/>
              <w:left w:val="single" w:sz="4" w:space="0" w:color="000000"/>
              <w:bottom w:val="single" w:sz="4" w:space="0" w:color="000000"/>
              <w:right w:val="single" w:sz="4" w:space="0" w:color="000000"/>
            </w:tcBorders>
            <w:hideMark/>
          </w:tcPr>
          <w:p w14:paraId="221984F3" w14:textId="77777777" w:rsidR="00206AB4" w:rsidRPr="00206AB4" w:rsidRDefault="00206AB4" w:rsidP="00206AB4">
            <w:pPr>
              <w:jc w:val="both"/>
              <w:rPr>
                <w:color w:val="000000" w:themeColor="text1"/>
                <w:sz w:val="28"/>
                <w:szCs w:val="28"/>
                <w:lang w:val="en-US"/>
              </w:rPr>
            </w:pPr>
            <w:r w:rsidRPr="00206AB4">
              <w:rPr>
                <w:color w:val="000000" w:themeColor="text1"/>
                <w:sz w:val="28"/>
                <w:szCs w:val="28"/>
                <w:lang w:val="en-US"/>
              </w:rPr>
              <w:t xml:space="preserve">1 липня- </w:t>
            </w:r>
          </w:p>
          <w:p w14:paraId="480E1E57" w14:textId="77777777" w:rsidR="00206AB4" w:rsidRPr="00206AB4" w:rsidRDefault="00206AB4" w:rsidP="00206AB4">
            <w:pPr>
              <w:jc w:val="both"/>
              <w:rPr>
                <w:color w:val="000000" w:themeColor="text1"/>
                <w:sz w:val="28"/>
                <w:szCs w:val="28"/>
                <w:lang w:val="en-US"/>
              </w:rPr>
            </w:pPr>
            <w:r w:rsidRPr="00206AB4">
              <w:rPr>
                <w:color w:val="000000" w:themeColor="text1"/>
                <w:sz w:val="28"/>
                <w:szCs w:val="28"/>
                <w:lang w:val="en-US"/>
              </w:rPr>
              <w:t>31 жовтня</w:t>
            </w:r>
          </w:p>
        </w:tc>
        <w:tc>
          <w:tcPr>
            <w:tcW w:w="3260" w:type="dxa"/>
            <w:tcBorders>
              <w:top w:val="single" w:sz="4" w:space="0" w:color="000000"/>
              <w:left w:val="single" w:sz="4" w:space="0" w:color="000000"/>
              <w:bottom w:val="single" w:sz="4" w:space="0" w:color="000000"/>
              <w:right w:val="single" w:sz="4" w:space="0" w:color="000000"/>
            </w:tcBorders>
            <w:hideMark/>
          </w:tcPr>
          <w:p w14:paraId="60AED50F" w14:textId="77777777" w:rsidR="00206AB4" w:rsidRPr="00206AB4" w:rsidRDefault="00206AB4" w:rsidP="00206AB4">
            <w:pPr>
              <w:jc w:val="both"/>
              <w:rPr>
                <w:color w:val="000000" w:themeColor="text1"/>
                <w:sz w:val="28"/>
                <w:szCs w:val="28"/>
                <w:lang w:val="en-US"/>
              </w:rPr>
            </w:pPr>
            <w:r w:rsidRPr="00206AB4">
              <w:rPr>
                <w:color w:val="000000" w:themeColor="text1"/>
                <w:sz w:val="28"/>
                <w:szCs w:val="28"/>
                <w:lang w:val="ru-RU"/>
              </w:rPr>
              <w:t>Проведення</w:t>
            </w:r>
            <w:r w:rsidRPr="00206AB4">
              <w:rPr>
                <w:color w:val="000000" w:themeColor="text1"/>
                <w:sz w:val="28"/>
                <w:szCs w:val="28"/>
                <w:lang w:val="en-US"/>
              </w:rPr>
              <w:t xml:space="preserve"> </w:t>
            </w:r>
            <w:r w:rsidRPr="00206AB4">
              <w:rPr>
                <w:color w:val="000000" w:themeColor="text1"/>
                <w:sz w:val="28"/>
                <w:szCs w:val="28"/>
                <w:lang w:val="ru-RU"/>
              </w:rPr>
              <w:t>промоційної</w:t>
            </w:r>
            <w:r w:rsidRPr="00206AB4">
              <w:rPr>
                <w:color w:val="000000" w:themeColor="text1"/>
                <w:sz w:val="28"/>
                <w:szCs w:val="28"/>
                <w:lang w:val="en-US"/>
              </w:rPr>
              <w:t xml:space="preserve"> </w:t>
            </w:r>
            <w:r w:rsidRPr="00206AB4">
              <w:rPr>
                <w:color w:val="000000" w:themeColor="text1"/>
                <w:sz w:val="28"/>
                <w:szCs w:val="28"/>
                <w:lang w:val="ru-RU"/>
              </w:rPr>
              <w:t>кампанії</w:t>
            </w:r>
            <w:r w:rsidRPr="00206AB4">
              <w:rPr>
                <w:color w:val="000000" w:themeColor="text1"/>
                <w:sz w:val="28"/>
                <w:szCs w:val="28"/>
                <w:lang w:val="en-US"/>
              </w:rPr>
              <w:t xml:space="preserve">, </w:t>
            </w:r>
            <w:r w:rsidRPr="00206AB4">
              <w:rPr>
                <w:color w:val="000000" w:themeColor="text1"/>
                <w:sz w:val="28"/>
                <w:szCs w:val="28"/>
                <w:lang w:val="ru-RU"/>
              </w:rPr>
              <w:t>відкриття</w:t>
            </w:r>
            <w:r w:rsidRPr="00206AB4">
              <w:rPr>
                <w:color w:val="000000" w:themeColor="text1"/>
                <w:sz w:val="28"/>
                <w:szCs w:val="28"/>
                <w:lang w:val="en-US"/>
              </w:rPr>
              <w:t xml:space="preserve"> </w:t>
            </w:r>
            <w:r w:rsidRPr="00206AB4">
              <w:rPr>
                <w:color w:val="000000" w:themeColor="text1"/>
                <w:sz w:val="28"/>
                <w:szCs w:val="28"/>
                <w:lang w:val="ru-RU"/>
              </w:rPr>
              <w:t>та</w:t>
            </w:r>
            <w:r w:rsidRPr="00206AB4">
              <w:rPr>
                <w:color w:val="000000" w:themeColor="text1"/>
                <w:sz w:val="28"/>
                <w:szCs w:val="28"/>
                <w:lang w:val="en-US"/>
              </w:rPr>
              <w:t xml:space="preserve"> </w:t>
            </w:r>
            <w:r w:rsidRPr="00206AB4">
              <w:rPr>
                <w:color w:val="000000" w:themeColor="text1"/>
                <w:sz w:val="28"/>
                <w:szCs w:val="28"/>
                <w:lang w:val="ru-RU"/>
              </w:rPr>
              <w:t>презентація</w:t>
            </w:r>
            <w:r w:rsidRPr="00206AB4">
              <w:rPr>
                <w:color w:val="000000" w:themeColor="text1"/>
                <w:sz w:val="28"/>
                <w:szCs w:val="28"/>
                <w:lang w:val="en-US"/>
              </w:rPr>
              <w:t xml:space="preserve"> </w:t>
            </w:r>
            <w:r w:rsidRPr="00206AB4">
              <w:rPr>
                <w:color w:val="000000" w:themeColor="text1"/>
                <w:sz w:val="28"/>
                <w:szCs w:val="28"/>
                <w:lang w:val="ru-RU"/>
              </w:rPr>
              <w:t>реалізованого</w:t>
            </w:r>
            <w:r w:rsidRPr="00206AB4">
              <w:rPr>
                <w:color w:val="000000" w:themeColor="text1"/>
                <w:sz w:val="28"/>
                <w:szCs w:val="28"/>
                <w:lang w:val="en-US"/>
              </w:rPr>
              <w:t xml:space="preserve"> </w:t>
            </w:r>
            <w:r w:rsidRPr="00206AB4">
              <w:rPr>
                <w:color w:val="000000" w:themeColor="text1"/>
                <w:sz w:val="28"/>
                <w:szCs w:val="28"/>
                <w:lang w:val="ru-RU"/>
              </w:rPr>
              <w:t>проекту</w:t>
            </w:r>
            <w:r w:rsidRPr="00206AB4">
              <w:rPr>
                <w:color w:val="000000" w:themeColor="text1"/>
                <w:sz w:val="28"/>
                <w:szCs w:val="28"/>
                <w:lang w:val="en-US"/>
              </w:rPr>
              <w:t xml:space="preserve">, </w:t>
            </w:r>
            <w:r w:rsidRPr="00206AB4">
              <w:rPr>
                <w:color w:val="000000" w:themeColor="text1"/>
                <w:sz w:val="28"/>
                <w:szCs w:val="28"/>
              </w:rPr>
              <w:t>п</w:t>
            </w:r>
            <w:r w:rsidRPr="00206AB4">
              <w:rPr>
                <w:color w:val="000000" w:themeColor="text1"/>
                <w:sz w:val="28"/>
                <w:szCs w:val="28"/>
                <w:lang w:val="ru-RU"/>
              </w:rPr>
              <w:t>роведення</w:t>
            </w:r>
            <w:r w:rsidRPr="00206AB4">
              <w:rPr>
                <w:color w:val="000000" w:themeColor="text1"/>
                <w:sz w:val="28"/>
                <w:szCs w:val="28"/>
                <w:lang w:val="en-US"/>
              </w:rPr>
              <w:t xml:space="preserve"> </w:t>
            </w:r>
            <w:r w:rsidRPr="00206AB4">
              <w:rPr>
                <w:color w:val="000000" w:themeColor="text1"/>
                <w:sz w:val="28"/>
                <w:szCs w:val="28"/>
                <w:lang w:val="ru-RU"/>
              </w:rPr>
              <w:t>моніторингу</w:t>
            </w:r>
            <w:r w:rsidRPr="00206AB4">
              <w:rPr>
                <w:color w:val="000000" w:themeColor="text1"/>
                <w:sz w:val="28"/>
                <w:szCs w:val="28"/>
                <w:lang w:val="en-US"/>
              </w:rPr>
              <w:t xml:space="preserve"> </w:t>
            </w:r>
            <w:r w:rsidRPr="00206AB4">
              <w:rPr>
                <w:color w:val="000000" w:themeColor="text1"/>
                <w:sz w:val="28"/>
                <w:szCs w:val="28"/>
                <w:lang w:val="ru-RU"/>
              </w:rPr>
              <w:t>щодо</w:t>
            </w:r>
            <w:r w:rsidRPr="00206AB4">
              <w:rPr>
                <w:color w:val="000000" w:themeColor="text1"/>
                <w:sz w:val="28"/>
                <w:szCs w:val="28"/>
                <w:lang w:val="en-US"/>
              </w:rPr>
              <w:t xml:space="preserve"> </w:t>
            </w:r>
            <w:r w:rsidRPr="00206AB4">
              <w:rPr>
                <w:color w:val="000000" w:themeColor="text1"/>
                <w:sz w:val="28"/>
                <w:szCs w:val="28"/>
                <w:lang w:val="ru-RU"/>
              </w:rPr>
              <w:t>економічного</w:t>
            </w:r>
            <w:r w:rsidRPr="00206AB4">
              <w:rPr>
                <w:color w:val="000000" w:themeColor="text1"/>
                <w:sz w:val="28"/>
                <w:szCs w:val="28"/>
                <w:lang w:val="en-US"/>
              </w:rPr>
              <w:t xml:space="preserve"> </w:t>
            </w:r>
            <w:r w:rsidRPr="00206AB4">
              <w:rPr>
                <w:color w:val="000000" w:themeColor="text1"/>
                <w:sz w:val="28"/>
                <w:szCs w:val="28"/>
                <w:lang w:val="ru-RU"/>
              </w:rPr>
              <w:t>ефекту</w:t>
            </w:r>
            <w:r w:rsidRPr="00206AB4">
              <w:rPr>
                <w:color w:val="000000" w:themeColor="text1"/>
                <w:sz w:val="28"/>
                <w:szCs w:val="28"/>
                <w:lang w:val="en-US"/>
              </w:rPr>
              <w:t xml:space="preserve"> </w:t>
            </w:r>
            <w:r w:rsidRPr="00206AB4">
              <w:rPr>
                <w:color w:val="000000" w:themeColor="text1"/>
                <w:sz w:val="28"/>
                <w:szCs w:val="28"/>
                <w:lang w:val="ru-RU"/>
              </w:rPr>
              <w:t>впровадження</w:t>
            </w:r>
            <w:r w:rsidRPr="00206AB4">
              <w:rPr>
                <w:color w:val="000000" w:themeColor="text1"/>
                <w:sz w:val="28"/>
                <w:szCs w:val="28"/>
                <w:lang w:val="en-US"/>
              </w:rPr>
              <w:t xml:space="preserve"> </w:t>
            </w:r>
            <w:r w:rsidRPr="00206AB4">
              <w:rPr>
                <w:color w:val="000000" w:themeColor="text1"/>
                <w:sz w:val="28"/>
                <w:szCs w:val="28"/>
                <w:lang w:val="ru-RU"/>
              </w:rPr>
              <w:t>інноваційних</w:t>
            </w:r>
            <w:r w:rsidRPr="00206AB4">
              <w:rPr>
                <w:color w:val="000000" w:themeColor="text1"/>
                <w:sz w:val="28"/>
                <w:szCs w:val="28"/>
                <w:lang w:val="en-US"/>
              </w:rPr>
              <w:t xml:space="preserve"> </w:t>
            </w:r>
            <w:r w:rsidRPr="00206AB4">
              <w:rPr>
                <w:color w:val="000000" w:themeColor="text1"/>
                <w:sz w:val="28"/>
                <w:szCs w:val="28"/>
                <w:lang w:val="ru-RU"/>
              </w:rPr>
              <w:t>технологій</w:t>
            </w:r>
            <w:r w:rsidRPr="00206AB4">
              <w:rPr>
                <w:color w:val="000000" w:themeColor="text1"/>
                <w:sz w:val="28"/>
                <w:szCs w:val="28"/>
                <w:lang w:val="en-US"/>
              </w:rPr>
              <w:t xml:space="preserve"> </w:t>
            </w:r>
            <w:r w:rsidRPr="00206AB4">
              <w:rPr>
                <w:color w:val="000000" w:themeColor="text1"/>
                <w:sz w:val="28"/>
                <w:szCs w:val="28"/>
                <w:lang w:val="ru-RU"/>
              </w:rPr>
              <w:t>у</w:t>
            </w:r>
            <w:r w:rsidRPr="00206AB4">
              <w:rPr>
                <w:color w:val="000000" w:themeColor="text1"/>
                <w:sz w:val="28"/>
                <w:szCs w:val="28"/>
                <w:lang w:val="en-US"/>
              </w:rPr>
              <w:t xml:space="preserve"> </w:t>
            </w:r>
            <w:r w:rsidRPr="00206AB4">
              <w:rPr>
                <w:color w:val="000000" w:themeColor="text1"/>
                <w:sz w:val="28"/>
                <w:szCs w:val="28"/>
                <w:lang w:val="ru-RU"/>
              </w:rPr>
              <w:t>закладі</w:t>
            </w:r>
            <w:r w:rsidRPr="00206AB4">
              <w:rPr>
                <w:color w:val="000000" w:themeColor="text1"/>
                <w:sz w:val="28"/>
                <w:szCs w:val="28"/>
                <w:lang w:val="en-US"/>
              </w:rPr>
              <w:t xml:space="preserve"> </w:t>
            </w:r>
            <w:r w:rsidRPr="00206AB4">
              <w:rPr>
                <w:color w:val="000000" w:themeColor="text1"/>
                <w:sz w:val="28"/>
                <w:szCs w:val="28"/>
                <w:lang w:val="ru-RU"/>
              </w:rPr>
              <w:t>дошкільної</w:t>
            </w:r>
            <w:r w:rsidRPr="00206AB4">
              <w:rPr>
                <w:color w:val="000000" w:themeColor="text1"/>
                <w:sz w:val="28"/>
                <w:szCs w:val="28"/>
                <w:lang w:val="en-US"/>
              </w:rPr>
              <w:t xml:space="preserve"> </w:t>
            </w:r>
            <w:r w:rsidRPr="00206AB4">
              <w:rPr>
                <w:color w:val="000000" w:themeColor="text1"/>
                <w:sz w:val="28"/>
                <w:szCs w:val="28"/>
                <w:lang w:val="ru-RU"/>
              </w:rPr>
              <w:t>освіти</w:t>
            </w:r>
          </w:p>
        </w:tc>
        <w:tc>
          <w:tcPr>
            <w:tcW w:w="1701" w:type="dxa"/>
            <w:tcBorders>
              <w:top w:val="single" w:sz="4" w:space="0" w:color="000000"/>
              <w:left w:val="single" w:sz="4" w:space="0" w:color="000000"/>
              <w:bottom w:val="single" w:sz="4" w:space="0" w:color="000000"/>
              <w:right w:val="single" w:sz="4" w:space="0" w:color="000000"/>
            </w:tcBorders>
            <w:hideMark/>
          </w:tcPr>
          <w:p w14:paraId="2E30780B" w14:textId="77777777" w:rsidR="00206AB4" w:rsidRPr="00206AB4" w:rsidRDefault="00206AB4" w:rsidP="00206AB4">
            <w:pPr>
              <w:jc w:val="both"/>
              <w:rPr>
                <w:color w:val="000000" w:themeColor="text1"/>
                <w:sz w:val="28"/>
                <w:szCs w:val="28"/>
                <w:lang w:val="en-US"/>
              </w:rPr>
            </w:pPr>
            <w:r w:rsidRPr="00206AB4">
              <w:rPr>
                <w:color w:val="000000" w:themeColor="text1"/>
                <w:sz w:val="28"/>
                <w:szCs w:val="28"/>
                <w:lang w:val="en-US"/>
              </w:rPr>
              <w:t>м. Коломия</w:t>
            </w:r>
          </w:p>
        </w:tc>
        <w:tc>
          <w:tcPr>
            <w:tcW w:w="2552" w:type="dxa"/>
            <w:tcBorders>
              <w:top w:val="single" w:sz="4" w:space="0" w:color="000000"/>
              <w:left w:val="single" w:sz="4" w:space="0" w:color="000000"/>
              <w:bottom w:val="single" w:sz="4" w:space="0" w:color="000000"/>
              <w:right w:val="single" w:sz="4" w:space="0" w:color="000000"/>
            </w:tcBorders>
            <w:hideMark/>
          </w:tcPr>
          <w:p w14:paraId="1479FE70" w14:textId="77777777" w:rsidR="00206AB4" w:rsidRPr="00206AB4" w:rsidRDefault="00206AB4" w:rsidP="00206AB4">
            <w:pPr>
              <w:jc w:val="both"/>
              <w:rPr>
                <w:color w:val="000000" w:themeColor="text1"/>
                <w:sz w:val="28"/>
                <w:szCs w:val="28"/>
                <w:lang w:val="en-US"/>
              </w:rPr>
            </w:pPr>
            <w:r w:rsidRPr="00206AB4">
              <w:rPr>
                <w:color w:val="000000" w:themeColor="text1"/>
                <w:sz w:val="28"/>
                <w:szCs w:val="28"/>
                <w:lang w:val="en-US"/>
              </w:rPr>
              <w:t>Коломийська</w:t>
            </w:r>
          </w:p>
          <w:p w14:paraId="2722CA42" w14:textId="77777777" w:rsidR="00206AB4" w:rsidRPr="00206AB4" w:rsidRDefault="00206AB4" w:rsidP="00206AB4">
            <w:pPr>
              <w:jc w:val="both"/>
              <w:rPr>
                <w:color w:val="000000" w:themeColor="text1"/>
                <w:sz w:val="28"/>
                <w:szCs w:val="28"/>
                <w:lang w:val="en-US"/>
              </w:rPr>
            </w:pPr>
            <w:r w:rsidRPr="00206AB4">
              <w:rPr>
                <w:color w:val="000000" w:themeColor="text1"/>
                <w:sz w:val="28"/>
                <w:szCs w:val="28"/>
                <w:lang w:val="en-US"/>
              </w:rPr>
              <w:t>міська рада</w:t>
            </w:r>
          </w:p>
        </w:tc>
      </w:tr>
    </w:tbl>
    <w:p w14:paraId="6E82AE0A" w14:textId="77777777" w:rsidR="00206AB4" w:rsidRPr="00206AB4" w:rsidRDefault="00206AB4" w:rsidP="00206AB4">
      <w:pPr>
        <w:jc w:val="both"/>
        <w:rPr>
          <w:b/>
          <w:color w:val="000000" w:themeColor="text1"/>
          <w:sz w:val="28"/>
          <w:szCs w:val="28"/>
        </w:rPr>
      </w:pPr>
    </w:p>
    <w:p w14:paraId="265BAC65" w14:textId="7865D63C" w:rsidR="00206AB4" w:rsidRPr="00206AB4" w:rsidRDefault="00206AB4" w:rsidP="00206AB4">
      <w:pPr>
        <w:jc w:val="both"/>
        <w:rPr>
          <w:b/>
          <w:color w:val="000000" w:themeColor="text1"/>
          <w:sz w:val="28"/>
          <w:szCs w:val="28"/>
        </w:rPr>
      </w:pPr>
      <w:r>
        <w:rPr>
          <w:b/>
          <w:color w:val="000000" w:themeColor="text1"/>
          <w:sz w:val="28"/>
          <w:szCs w:val="28"/>
        </w:rPr>
        <w:tab/>
      </w:r>
      <w:r w:rsidRPr="00206AB4">
        <w:rPr>
          <w:b/>
          <w:color w:val="000000" w:themeColor="text1"/>
          <w:sz w:val="28"/>
          <w:szCs w:val="28"/>
        </w:rPr>
        <w:t xml:space="preserve">1.5. Очікувані результати проекту </w:t>
      </w:r>
    </w:p>
    <w:p w14:paraId="25F174C9" w14:textId="75D8BBFF" w:rsidR="00206AB4" w:rsidRPr="00206AB4" w:rsidRDefault="00206AB4" w:rsidP="00206AB4">
      <w:pPr>
        <w:jc w:val="both"/>
        <w:rPr>
          <w:b/>
          <w:color w:val="000000" w:themeColor="text1"/>
          <w:sz w:val="28"/>
          <w:szCs w:val="28"/>
        </w:rPr>
      </w:pPr>
      <w:r>
        <w:rPr>
          <w:b/>
          <w:color w:val="000000" w:themeColor="text1"/>
          <w:sz w:val="28"/>
          <w:szCs w:val="28"/>
        </w:rPr>
        <w:tab/>
      </w:r>
      <w:r w:rsidRPr="00206AB4">
        <w:rPr>
          <w:b/>
          <w:color w:val="000000" w:themeColor="text1"/>
          <w:sz w:val="28"/>
          <w:szCs w:val="28"/>
        </w:rPr>
        <w:t>Короткотривалі результати реалізації проекту:</w:t>
      </w:r>
    </w:p>
    <w:p w14:paraId="3B1A118C" w14:textId="77777777" w:rsidR="00206AB4" w:rsidRPr="00206AB4" w:rsidRDefault="00206AB4" w:rsidP="00B1364E">
      <w:pPr>
        <w:numPr>
          <w:ilvl w:val="0"/>
          <w:numId w:val="9"/>
        </w:numPr>
        <w:jc w:val="both"/>
        <w:rPr>
          <w:color w:val="000000" w:themeColor="text1"/>
          <w:sz w:val="28"/>
          <w:szCs w:val="28"/>
        </w:rPr>
      </w:pPr>
      <w:r w:rsidRPr="00206AB4">
        <w:rPr>
          <w:color w:val="000000" w:themeColor="text1"/>
          <w:sz w:val="28"/>
          <w:szCs w:val="28"/>
        </w:rPr>
        <w:t xml:space="preserve">реконструйовано систему електропостачання ЗДО №19 «Ромашка» шляхом встановлення сонячних панелей на покрівлі для генерування сонячної енергії; </w:t>
      </w:r>
    </w:p>
    <w:p w14:paraId="721FE91F" w14:textId="77777777" w:rsidR="00206AB4" w:rsidRPr="00206AB4" w:rsidRDefault="00206AB4" w:rsidP="00B1364E">
      <w:pPr>
        <w:numPr>
          <w:ilvl w:val="0"/>
          <w:numId w:val="9"/>
        </w:numPr>
        <w:jc w:val="both"/>
        <w:rPr>
          <w:color w:val="000000" w:themeColor="text1"/>
          <w:sz w:val="28"/>
          <w:szCs w:val="28"/>
        </w:rPr>
      </w:pPr>
      <w:r w:rsidRPr="00206AB4">
        <w:rPr>
          <w:color w:val="000000" w:themeColor="text1"/>
          <w:sz w:val="28"/>
          <w:szCs w:val="28"/>
        </w:rPr>
        <w:t>забезпечено ЗДО №19 «Ромашка» альтернативною енергією (енергією сонця);</w:t>
      </w:r>
    </w:p>
    <w:p w14:paraId="4D3F2C1E" w14:textId="77777777" w:rsidR="00206AB4" w:rsidRPr="00206AB4" w:rsidRDefault="00206AB4" w:rsidP="00B1364E">
      <w:pPr>
        <w:numPr>
          <w:ilvl w:val="0"/>
          <w:numId w:val="9"/>
        </w:numPr>
        <w:jc w:val="both"/>
        <w:rPr>
          <w:color w:val="000000" w:themeColor="text1"/>
          <w:sz w:val="28"/>
          <w:szCs w:val="28"/>
        </w:rPr>
      </w:pPr>
      <w:r w:rsidRPr="00206AB4">
        <w:rPr>
          <w:color w:val="000000" w:themeColor="text1"/>
          <w:sz w:val="28"/>
          <w:szCs w:val="28"/>
        </w:rPr>
        <w:t>створено комфортні, безпечні та екологічні умови для перебування дітей та працівників у приміщенні закладу дошкільної освіти;</w:t>
      </w:r>
    </w:p>
    <w:p w14:paraId="0B8C5D6F" w14:textId="77777777" w:rsidR="00206AB4" w:rsidRPr="00206AB4" w:rsidRDefault="00206AB4" w:rsidP="00B1364E">
      <w:pPr>
        <w:numPr>
          <w:ilvl w:val="0"/>
          <w:numId w:val="9"/>
        </w:numPr>
        <w:jc w:val="both"/>
        <w:rPr>
          <w:color w:val="000000" w:themeColor="text1"/>
          <w:sz w:val="28"/>
          <w:szCs w:val="28"/>
        </w:rPr>
      </w:pPr>
      <w:r w:rsidRPr="00206AB4">
        <w:rPr>
          <w:color w:val="000000" w:themeColor="text1"/>
          <w:sz w:val="28"/>
          <w:szCs w:val="28"/>
        </w:rPr>
        <w:t>проведена промоція реалізованого проекту та популяризація використання альтернативних джерел енергії.</w:t>
      </w:r>
    </w:p>
    <w:p w14:paraId="22E91955" w14:textId="16B11DC0" w:rsidR="00206AB4" w:rsidRPr="00206AB4" w:rsidRDefault="00206AB4" w:rsidP="00206AB4">
      <w:pPr>
        <w:jc w:val="both"/>
        <w:rPr>
          <w:b/>
          <w:color w:val="000000" w:themeColor="text1"/>
          <w:sz w:val="28"/>
          <w:szCs w:val="28"/>
        </w:rPr>
      </w:pPr>
      <w:r>
        <w:rPr>
          <w:b/>
          <w:color w:val="000000" w:themeColor="text1"/>
          <w:sz w:val="28"/>
          <w:szCs w:val="28"/>
        </w:rPr>
        <w:tab/>
      </w:r>
      <w:r w:rsidRPr="00206AB4">
        <w:rPr>
          <w:b/>
          <w:color w:val="000000" w:themeColor="text1"/>
          <w:sz w:val="28"/>
          <w:szCs w:val="28"/>
        </w:rPr>
        <w:t>Перспективні результати реалізації проекту:</w:t>
      </w:r>
    </w:p>
    <w:p w14:paraId="637D9995" w14:textId="77777777" w:rsidR="00206AB4" w:rsidRPr="00206AB4" w:rsidRDefault="00206AB4" w:rsidP="00B1364E">
      <w:pPr>
        <w:numPr>
          <w:ilvl w:val="0"/>
          <w:numId w:val="10"/>
        </w:numPr>
        <w:jc w:val="both"/>
        <w:rPr>
          <w:color w:val="000000" w:themeColor="text1"/>
          <w:sz w:val="28"/>
          <w:szCs w:val="28"/>
        </w:rPr>
      </w:pPr>
      <w:r w:rsidRPr="00206AB4">
        <w:rPr>
          <w:color w:val="000000" w:themeColor="text1"/>
          <w:sz w:val="28"/>
          <w:szCs w:val="28"/>
        </w:rPr>
        <w:t xml:space="preserve">формування сприятливого соціально-економічного клімату у громаді; </w:t>
      </w:r>
    </w:p>
    <w:p w14:paraId="6479E2D0" w14:textId="77777777" w:rsidR="00206AB4" w:rsidRPr="00206AB4" w:rsidRDefault="00206AB4" w:rsidP="00B1364E">
      <w:pPr>
        <w:numPr>
          <w:ilvl w:val="0"/>
          <w:numId w:val="10"/>
        </w:numPr>
        <w:jc w:val="both"/>
        <w:rPr>
          <w:color w:val="000000" w:themeColor="text1"/>
          <w:sz w:val="28"/>
          <w:szCs w:val="28"/>
        </w:rPr>
      </w:pPr>
      <w:r w:rsidRPr="00206AB4">
        <w:rPr>
          <w:color w:val="000000" w:themeColor="text1"/>
          <w:sz w:val="28"/>
          <w:szCs w:val="28"/>
        </w:rPr>
        <w:t>зменшення витрат бюджету територіальної громади на традиційне електроспоживання та реінвестування на подальші заходи з енергоефективності;</w:t>
      </w:r>
    </w:p>
    <w:p w14:paraId="32FF1ECE" w14:textId="77777777" w:rsidR="00206AB4" w:rsidRPr="00206AB4" w:rsidRDefault="00206AB4" w:rsidP="00B1364E">
      <w:pPr>
        <w:numPr>
          <w:ilvl w:val="0"/>
          <w:numId w:val="9"/>
        </w:numPr>
        <w:jc w:val="both"/>
        <w:rPr>
          <w:color w:val="000000" w:themeColor="text1"/>
          <w:sz w:val="28"/>
          <w:szCs w:val="28"/>
        </w:rPr>
      </w:pPr>
      <w:r w:rsidRPr="00206AB4">
        <w:rPr>
          <w:color w:val="000000" w:themeColor="text1"/>
          <w:sz w:val="28"/>
          <w:szCs w:val="28"/>
        </w:rPr>
        <w:t>поступовий перехід від традиційної до альтернативної енергетики бюджетних установ територіальної громади;</w:t>
      </w:r>
    </w:p>
    <w:p w14:paraId="004D8521" w14:textId="77777777" w:rsidR="00206AB4" w:rsidRPr="00206AB4" w:rsidRDefault="00206AB4" w:rsidP="00B1364E">
      <w:pPr>
        <w:numPr>
          <w:ilvl w:val="0"/>
          <w:numId w:val="9"/>
        </w:numPr>
        <w:jc w:val="both"/>
        <w:rPr>
          <w:color w:val="000000" w:themeColor="text1"/>
          <w:sz w:val="28"/>
          <w:szCs w:val="28"/>
        </w:rPr>
      </w:pPr>
      <w:r w:rsidRPr="00206AB4">
        <w:rPr>
          <w:color w:val="000000" w:themeColor="text1"/>
          <w:sz w:val="28"/>
          <w:szCs w:val="28"/>
        </w:rPr>
        <w:t>покращення клімату та зменшення викидів СО₂ в атмосферу;</w:t>
      </w:r>
    </w:p>
    <w:p w14:paraId="38F8F09F" w14:textId="77777777" w:rsidR="00206AB4" w:rsidRPr="00206AB4" w:rsidRDefault="00206AB4" w:rsidP="00B1364E">
      <w:pPr>
        <w:numPr>
          <w:ilvl w:val="0"/>
          <w:numId w:val="9"/>
        </w:numPr>
        <w:jc w:val="both"/>
        <w:rPr>
          <w:color w:val="000000" w:themeColor="text1"/>
          <w:sz w:val="28"/>
          <w:szCs w:val="28"/>
        </w:rPr>
      </w:pPr>
      <w:r w:rsidRPr="00206AB4">
        <w:rPr>
          <w:color w:val="000000" w:themeColor="text1"/>
          <w:sz w:val="28"/>
          <w:szCs w:val="28"/>
        </w:rPr>
        <w:t>поширення серед населення громади принципів сталого розвитку на прикладі ефективного використання енергоносіїв, альтернативних і відновлювальних джерел енергії.</w:t>
      </w:r>
    </w:p>
    <w:p w14:paraId="4133CEFE" w14:textId="23CF08D2" w:rsidR="00206AB4" w:rsidRPr="00206AB4" w:rsidRDefault="00206AB4" w:rsidP="00206AB4">
      <w:pPr>
        <w:jc w:val="both"/>
        <w:rPr>
          <w:b/>
          <w:color w:val="000000" w:themeColor="text1"/>
          <w:sz w:val="28"/>
          <w:szCs w:val="28"/>
        </w:rPr>
      </w:pPr>
      <w:r>
        <w:rPr>
          <w:b/>
          <w:color w:val="000000" w:themeColor="text1"/>
          <w:sz w:val="28"/>
          <w:szCs w:val="28"/>
        </w:rPr>
        <w:tab/>
      </w:r>
      <w:r w:rsidRPr="00206AB4">
        <w:rPr>
          <w:b/>
          <w:color w:val="000000" w:themeColor="text1"/>
          <w:sz w:val="28"/>
          <w:szCs w:val="28"/>
        </w:rPr>
        <w:t>Прогнозні дані та показники щодо покращення наявної ситуації для цільових груп в результаті реалізації проекту:</w:t>
      </w:r>
    </w:p>
    <w:p w14:paraId="7B98B638" w14:textId="77777777" w:rsidR="00206AB4" w:rsidRPr="00206AB4" w:rsidRDefault="00206AB4" w:rsidP="00B1364E">
      <w:pPr>
        <w:numPr>
          <w:ilvl w:val="0"/>
          <w:numId w:val="10"/>
        </w:numPr>
        <w:jc w:val="both"/>
        <w:rPr>
          <w:b/>
          <w:color w:val="000000" w:themeColor="text1"/>
          <w:sz w:val="28"/>
          <w:szCs w:val="28"/>
        </w:rPr>
      </w:pPr>
      <w:r w:rsidRPr="00206AB4">
        <w:rPr>
          <w:color w:val="000000" w:themeColor="text1"/>
          <w:sz w:val="28"/>
          <w:szCs w:val="28"/>
        </w:rPr>
        <w:t>скорочення споживання енергоносіїв – 80%;</w:t>
      </w:r>
    </w:p>
    <w:p w14:paraId="2C937B48" w14:textId="77777777" w:rsidR="00206AB4" w:rsidRPr="00206AB4" w:rsidRDefault="00206AB4" w:rsidP="00B1364E">
      <w:pPr>
        <w:numPr>
          <w:ilvl w:val="0"/>
          <w:numId w:val="10"/>
        </w:numPr>
        <w:jc w:val="both"/>
        <w:rPr>
          <w:b/>
          <w:color w:val="000000" w:themeColor="text1"/>
          <w:sz w:val="28"/>
          <w:szCs w:val="28"/>
        </w:rPr>
      </w:pPr>
      <w:r w:rsidRPr="00206AB4">
        <w:rPr>
          <w:color w:val="000000" w:themeColor="text1"/>
          <w:sz w:val="28"/>
          <w:szCs w:val="28"/>
        </w:rPr>
        <w:t>зменшення витрат бюджету територіальної громади за спожиті традиційні енергоресурси – 60%;</w:t>
      </w:r>
    </w:p>
    <w:p w14:paraId="30ED333A" w14:textId="77777777" w:rsidR="00206AB4" w:rsidRPr="00206AB4" w:rsidRDefault="00206AB4" w:rsidP="00B1364E">
      <w:pPr>
        <w:numPr>
          <w:ilvl w:val="0"/>
          <w:numId w:val="10"/>
        </w:numPr>
        <w:jc w:val="both"/>
        <w:rPr>
          <w:b/>
          <w:color w:val="000000" w:themeColor="text1"/>
          <w:sz w:val="28"/>
          <w:szCs w:val="28"/>
        </w:rPr>
      </w:pPr>
      <w:r w:rsidRPr="00206AB4">
        <w:rPr>
          <w:color w:val="000000" w:themeColor="text1"/>
          <w:sz w:val="28"/>
          <w:szCs w:val="28"/>
        </w:rPr>
        <w:t xml:space="preserve">підвищення умов комфортного перебування у будівлі до нормативних; </w:t>
      </w:r>
    </w:p>
    <w:p w14:paraId="16D30925" w14:textId="77777777" w:rsidR="00206AB4" w:rsidRPr="00206AB4" w:rsidRDefault="00206AB4" w:rsidP="00B1364E">
      <w:pPr>
        <w:numPr>
          <w:ilvl w:val="0"/>
          <w:numId w:val="10"/>
        </w:numPr>
        <w:jc w:val="both"/>
        <w:rPr>
          <w:b/>
          <w:color w:val="000000" w:themeColor="text1"/>
          <w:sz w:val="28"/>
          <w:szCs w:val="28"/>
        </w:rPr>
      </w:pPr>
      <w:r w:rsidRPr="00206AB4">
        <w:rPr>
          <w:color w:val="000000" w:themeColor="text1"/>
          <w:sz w:val="28"/>
          <w:szCs w:val="28"/>
        </w:rPr>
        <w:t>зниження показників забруднення навколишнього середовища.</w:t>
      </w:r>
    </w:p>
    <w:p w14:paraId="196F3C9C" w14:textId="5892315C" w:rsidR="00206AB4" w:rsidRPr="00206AB4" w:rsidRDefault="00206AB4" w:rsidP="00206AB4">
      <w:pPr>
        <w:jc w:val="both"/>
        <w:rPr>
          <w:b/>
          <w:color w:val="000000" w:themeColor="text1"/>
          <w:sz w:val="28"/>
          <w:szCs w:val="28"/>
        </w:rPr>
      </w:pPr>
      <w:r>
        <w:rPr>
          <w:b/>
          <w:color w:val="000000" w:themeColor="text1"/>
          <w:sz w:val="28"/>
          <w:szCs w:val="28"/>
        </w:rPr>
        <w:tab/>
      </w:r>
      <w:r w:rsidRPr="00206AB4">
        <w:rPr>
          <w:b/>
          <w:color w:val="000000" w:themeColor="text1"/>
          <w:sz w:val="28"/>
          <w:szCs w:val="28"/>
        </w:rPr>
        <w:t xml:space="preserve">Фінансова сталість </w:t>
      </w:r>
    </w:p>
    <w:p w14:paraId="5B74F56D" w14:textId="77777777" w:rsidR="00206AB4" w:rsidRPr="00206AB4" w:rsidRDefault="00206AB4" w:rsidP="00206AB4">
      <w:pPr>
        <w:jc w:val="both"/>
        <w:rPr>
          <w:color w:val="000000" w:themeColor="text1"/>
          <w:sz w:val="28"/>
          <w:szCs w:val="28"/>
        </w:rPr>
      </w:pPr>
      <w:r w:rsidRPr="00206AB4">
        <w:rPr>
          <w:color w:val="000000" w:themeColor="text1"/>
          <w:sz w:val="28"/>
          <w:szCs w:val="28"/>
        </w:rPr>
        <w:tab/>
        <w:t>Подальше утримання та вдосконалення сонячних панелей здійснюватиметься за рахунок коштів місцевого бюджету та інших джерел, не заборонених чинним законодавством України. В результаті реалізації проекту Коломийська територіальна громада отримає перший дошкільний освітній заклад з відновлюваними джерелами енергії, що приведе до зменшення оплати за спожиті енергетичні ресурси та дозволить використовувати накопичений надлишок у власних цілях, а саме впровадження нових енергоефективних заходів.</w:t>
      </w:r>
    </w:p>
    <w:p w14:paraId="3E8C11A9" w14:textId="7B7C84CA" w:rsidR="00206AB4" w:rsidRPr="00206AB4" w:rsidRDefault="00206AB4" w:rsidP="00206AB4">
      <w:pPr>
        <w:jc w:val="both"/>
        <w:rPr>
          <w:b/>
          <w:color w:val="000000" w:themeColor="text1"/>
          <w:sz w:val="28"/>
          <w:szCs w:val="28"/>
        </w:rPr>
      </w:pPr>
      <w:r>
        <w:rPr>
          <w:b/>
          <w:color w:val="000000" w:themeColor="text1"/>
          <w:sz w:val="28"/>
          <w:szCs w:val="28"/>
        </w:rPr>
        <w:tab/>
      </w:r>
      <w:r w:rsidRPr="00206AB4">
        <w:rPr>
          <w:b/>
          <w:color w:val="000000" w:themeColor="text1"/>
          <w:sz w:val="28"/>
          <w:szCs w:val="28"/>
        </w:rPr>
        <w:t xml:space="preserve">Інституційна сталість </w:t>
      </w:r>
    </w:p>
    <w:p w14:paraId="1E8E45EE" w14:textId="2785A0E5" w:rsidR="00206AB4" w:rsidRPr="00206AB4" w:rsidRDefault="00206AB4" w:rsidP="00206AB4">
      <w:pPr>
        <w:jc w:val="both"/>
        <w:rPr>
          <w:color w:val="000000" w:themeColor="text1"/>
          <w:sz w:val="28"/>
          <w:szCs w:val="28"/>
        </w:rPr>
      </w:pPr>
      <w:r w:rsidRPr="00206AB4">
        <w:rPr>
          <w:color w:val="000000" w:themeColor="text1"/>
          <w:sz w:val="28"/>
          <w:szCs w:val="28"/>
        </w:rPr>
        <w:tab/>
        <w:t>Завдяки реалізації проекту ЗДО №19 «Ромашка» скоротить споживання енергоресурсів шляхом впровадження відновлювальних джерел енергії (сонячні панелі), що сприяти</w:t>
      </w:r>
      <w:r w:rsidR="00C14BE1">
        <w:rPr>
          <w:color w:val="000000" w:themeColor="text1"/>
          <w:sz w:val="28"/>
          <w:szCs w:val="28"/>
        </w:rPr>
        <w:t xml:space="preserve">ме зменшенню шкідливих викидів </w:t>
      </w:r>
      <w:bookmarkStart w:id="0" w:name="_GoBack"/>
      <w:bookmarkEnd w:id="0"/>
      <w:r w:rsidRPr="00206AB4">
        <w:rPr>
          <w:color w:val="000000" w:themeColor="text1"/>
          <w:sz w:val="28"/>
          <w:szCs w:val="28"/>
        </w:rPr>
        <w:t>та забрудненню навколишнього середовища, покращить умови перебування дітей та працівників у закладі, запустить механізм співпраці влади, громади та бізнесу у сфері альтернативних джерел енергії, ефект від реалізації проекту вплине на соціально-економічну самодостатність Коломийської територіальної громади, що призведе до збільшення показників енергоефективності та енергозбереження, які стимулюватиме населення та заклади громади використовувати альтернативні джерела енергії, що стане прикладом для інших державних закладів та територіальних громад.</w:t>
      </w:r>
    </w:p>
    <w:p w14:paraId="2E71999D" w14:textId="2A369C8B" w:rsidR="00206AB4" w:rsidRPr="00206AB4" w:rsidRDefault="00206AB4" w:rsidP="00206AB4">
      <w:pPr>
        <w:jc w:val="both"/>
        <w:rPr>
          <w:b/>
          <w:color w:val="000000" w:themeColor="text1"/>
          <w:sz w:val="28"/>
          <w:szCs w:val="28"/>
        </w:rPr>
      </w:pPr>
      <w:r>
        <w:rPr>
          <w:b/>
          <w:color w:val="000000" w:themeColor="text1"/>
          <w:sz w:val="28"/>
          <w:szCs w:val="28"/>
        </w:rPr>
        <w:tab/>
        <w:t>П</w:t>
      </w:r>
      <w:r w:rsidRPr="00206AB4">
        <w:rPr>
          <w:b/>
          <w:color w:val="000000" w:themeColor="text1"/>
          <w:sz w:val="28"/>
          <w:szCs w:val="28"/>
        </w:rPr>
        <w:t xml:space="preserve">олітична сталість </w:t>
      </w:r>
    </w:p>
    <w:p w14:paraId="571EF7D2" w14:textId="77777777" w:rsidR="00206AB4" w:rsidRPr="00206AB4" w:rsidRDefault="00206AB4" w:rsidP="00206AB4">
      <w:pPr>
        <w:jc w:val="both"/>
        <w:rPr>
          <w:b/>
          <w:color w:val="000000" w:themeColor="text1"/>
          <w:sz w:val="28"/>
          <w:szCs w:val="28"/>
        </w:rPr>
      </w:pPr>
      <w:r w:rsidRPr="00206AB4">
        <w:rPr>
          <w:color w:val="000000" w:themeColor="text1"/>
          <w:sz w:val="28"/>
          <w:szCs w:val="28"/>
        </w:rPr>
        <w:tab/>
        <w:t xml:space="preserve">Реалізація проекту представлятиме напрямок місцевої влади на розвиток та вдосконалення енергоефективності громади, що призведе до посилення авторитету влади та збільшить відсотку довіри серед її мешканців. Позитивними результатом буде вплив реалізованого проекту на управлінську поведінку та усвідомлення важливості енергоефективності населенням громади, що дасть неоціненний поштовх для розвитку альтернативних джерел енергії.  </w:t>
      </w:r>
    </w:p>
    <w:p w14:paraId="5A1620AF" w14:textId="77777777" w:rsidR="00206AB4" w:rsidRPr="00206AB4" w:rsidRDefault="00206AB4" w:rsidP="00206AB4">
      <w:pPr>
        <w:jc w:val="both"/>
        <w:rPr>
          <w:b/>
          <w:color w:val="000000" w:themeColor="text1"/>
          <w:sz w:val="28"/>
          <w:szCs w:val="28"/>
        </w:rPr>
      </w:pPr>
    </w:p>
    <w:p w14:paraId="1DF0BAE9" w14:textId="77777777" w:rsidR="00206AB4" w:rsidRPr="00206AB4" w:rsidRDefault="00206AB4" w:rsidP="00B1364E">
      <w:pPr>
        <w:numPr>
          <w:ilvl w:val="0"/>
          <w:numId w:val="11"/>
        </w:numPr>
        <w:jc w:val="both"/>
        <w:rPr>
          <w:b/>
          <w:color w:val="000000" w:themeColor="text1"/>
          <w:sz w:val="28"/>
          <w:szCs w:val="28"/>
        </w:rPr>
      </w:pPr>
      <w:r w:rsidRPr="00206AB4">
        <w:rPr>
          <w:b/>
          <w:color w:val="000000" w:themeColor="text1"/>
          <w:sz w:val="28"/>
          <w:szCs w:val="28"/>
        </w:rPr>
        <w:t>Бюджет проекту</w:t>
      </w:r>
    </w:p>
    <w:p w14:paraId="373F2E3F" w14:textId="0C204D60" w:rsidR="00206AB4" w:rsidRPr="00206AB4" w:rsidRDefault="00206AB4" w:rsidP="00206AB4">
      <w:pPr>
        <w:jc w:val="both"/>
        <w:rPr>
          <w:color w:val="000000" w:themeColor="text1"/>
          <w:sz w:val="28"/>
          <w:szCs w:val="28"/>
        </w:rPr>
      </w:pPr>
      <w:r>
        <w:rPr>
          <w:color w:val="000000" w:themeColor="text1"/>
          <w:sz w:val="28"/>
          <w:szCs w:val="28"/>
        </w:rPr>
        <w:tab/>
      </w:r>
      <w:r w:rsidRPr="00206AB4">
        <w:rPr>
          <w:color w:val="000000" w:themeColor="text1"/>
          <w:sz w:val="28"/>
          <w:szCs w:val="28"/>
        </w:rPr>
        <w:t>Бюджет проекту «Енергія сонця – крок у майбутнє» становить 579 536 ,00 гривень.</w:t>
      </w:r>
    </w:p>
    <w:p w14:paraId="0DDE0A2C" w14:textId="4E451D49" w:rsidR="00206AB4" w:rsidRPr="00206AB4" w:rsidRDefault="00206AB4" w:rsidP="00206AB4">
      <w:pPr>
        <w:jc w:val="both"/>
        <w:rPr>
          <w:color w:val="000000" w:themeColor="text1"/>
          <w:sz w:val="28"/>
          <w:szCs w:val="28"/>
        </w:rPr>
      </w:pPr>
      <w:r>
        <w:rPr>
          <w:color w:val="000000" w:themeColor="text1"/>
          <w:sz w:val="28"/>
          <w:szCs w:val="28"/>
        </w:rPr>
        <w:tab/>
      </w:r>
      <w:r w:rsidRPr="00206AB4">
        <w:rPr>
          <w:color w:val="000000" w:themeColor="text1"/>
          <w:sz w:val="28"/>
          <w:szCs w:val="28"/>
        </w:rPr>
        <w:t xml:space="preserve">Фінансування проекту здійснюватиметься за рахунок субвенції обласного бюджету в сумі 434 652,00 грн., та місцевого бюджету Коломийської територіальної громади в сумі 144 884,00 грн. </w:t>
      </w:r>
    </w:p>
    <w:p w14:paraId="1A38E0F3" w14:textId="77777777" w:rsidR="00206AB4" w:rsidRPr="00206AB4" w:rsidRDefault="00206AB4" w:rsidP="00206AB4">
      <w:pPr>
        <w:jc w:val="both"/>
        <w:rPr>
          <w:color w:val="000000" w:themeColor="text1"/>
          <w:sz w:val="28"/>
          <w:szCs w:val="28"/>
        </w:rPr>
      </w:pPr>
      <w:r w:rsidRPr="00206AB4">
        <w:rPr>
          <w:color w:val="000000" w:themeColor="text1"/>
          <w:sz w:val="28"/>
          <w:szCs w:val="28"/>
        </w:rPr>
        <w:tab/>
        <w:t>Кошти обласного бюджету в сумі 434 652,00 грн. будуть спрямовані на покриття видатків КЕКВ 3142 - «Реконструкція та реставрація інших об’єктів» для реконструкції внутрішніх електричних систем закладу дошкільної освіти №19 «Ромашка» із встановленням альтернативних джерел енергії.</w:t>
      </w:r>
    </w:p>
    <w:p w14:paraId="131A8F24" w14:textId="4C816950" w:rsidR="00206AB4" w:rsidRPr="00206AB4" w:rsidRDefault="00206AB4" w:rsidP="00206AB4">
      <w:pPr>
        <w:jc w:val="both"/>
        <w:rPr>
          <w:color w:val="000000" w:themeColor="text1"/>
          <w:sz w:val="28"/>
          <w:szCs w:val="28"/>
        </w:rPr>
      </w:pPr>
      <w:r>
        <w:rPr>
          <w:color w:val="000000" w:themeColor="text1"/>
          <w:sz w:val="28"/>
          <w:szCs w:val="28"/>
        </w:rPr>
        <w:tab/>
      </w:r>
      <w:r w:rsidRPr="00206AB4">
        <w:rPr>
          <w:color w:val="000000" w:themeColor="text1"/>
          <w:sz w:val="28"/>
          <w:szCs w:val="28"/>
        </w:rPr>
        <w:t>Кошти місцевого бюджету спеціального фонду</w:t>
      </w:r>
      <w:r w:rsidRPr="00206AB4">
        <w:rPr>
          <w:b/>
          <w:color w:val="000000" w:themeColor="text1"/>
          <w:sz w:val="28"/>
          <w:szCs w:val="28"/>
        </w:rPr>
        <w:t xml:space="preserve"> </w:t>
      </w:r>
      <w:r w:rsidRPr="00206AB4">
        <w:rPr>
          <w:color w:val="000000" w:themeColor="text1"/>
          <w:sz w:val="28"/>
          <w:szCs w:val="28"/>
        </w:rPr>
        <w:t>в сумі 144 884,00 грн. будуть спрямовані на покриття видатків КЕКВ 3142 - «Реконструкція та реставрація інших об’єктів» для реконструкції внутрішніх електричних систем закладу дошкільної освіти №19 «Ромашка» із встановленням альтернативних джерел енергії.</w:t>
      </w:r>
    </w:p>
    <w:p w14:paraId="42A1DF44" w14:textId="77777777" w:rsidR="00027638" w:rsidRPr="002E4E83" w:rsidRDefault="00027638" w:rsidP="00206AB4">
      <w:pPr>
        <w:jc w:val="both"/>
        <w:rPr>
          <w:sz w:val="28"/>
          <w:szCs w:val="28"/>
        </w:rPr>
      </w:pPr>
    </w:p>
    <w:p w14:paraId="0714C3FA" w14:textId="77777777" w:rsidR="003F0B2A" w:rsidRPr="002E4E83" w:rsidRDefault="003F0B2A" w:rsidP="00206AB4">
      <w:pPr>
        <w:jc w:val="both"/>
        <w:rPr>
          <w:sz w:val="28"/>
          <w:szCs w:val="28"/>
        </w:rPr>
      </w:pPr>
    </w:p>
    <w:p w14:paraId="7B1F9008" w14:textId="61FD40A0" w:rsidR="00E7452B" w:rsidRPr="002E4E83" w:rsidRDefault="00E7452B" w:rsidP="00206AB4">
      <w:pPr>
        <w:suppressAutoHyphens w:val="0"/>
        <w:jc w:val="both"/>
        <w:rPr>
          <w:bCs/>
          <w:sz w:val="28"/>
          <w:szCs w:val="28"/>
        </w:rPr>
      </w:pPr>
    </w:p>
    <w:p w14:paraId="4BA5348F" w14:textId="1BDE2426" w:rsidR="00E12796" w:rsidRPr="002E4E83" w:rsidRDefault="00E12796" w:rsidP="00206AB4">
      <w:pPr>
        <w:suppressAutoHyphens w:val="0"/>
        <w:jc w:val="both"/>
        <w:rPr>
          <w:bCs/>
          <w:sz w:val="28"/>
          <w:szCs w:val="28"/>
        </w:rPr>
      </w:pPr>
    </w:p>
    <w:p w14:paraId="19F50A34" w14:textId="5A6648B1" w:rsidR="00FE2E0D" w:rsidRDefault="00206AB4" w:rsidP="00206AB4">
      <w:pPr>
        <w:suppressAutoHyphens w:val="0"/>
        <w:jc w:val="both"/>
        <w:rPr>
          <w:b/>
          <w:bCs/>
          <w:sz w:val="28"/>
          <w:szCs w:val="28"/>
        </w:rPr>
      </w:pPr>
      <w:r>
        <w:rPr>
          <w:b/>
          <w:bCs/>
          <w:sz w:val="28"/>
          <w:szCs w:val="28"/>
        </w:rPr>
        <w:t>Начальник відділу інвестиційної</w:t>
      </w:r>
    </w:p>
    <w:p w14:paraId="20FF8602" w14:textId="291C95A0" w:rsidR="00206AB4" w:rsidRDefault="00B1364E" w:rsidP="00206AB4">
      <w:pPr>
        <w:suppressAutoHyphens w:val="0"/>
        <w:jc w:val="both"/>
        <w:rPr>
          <w:b/>
          <w:bCs/>
          <w:sz w:val="28"/>
          <w:szCs w:val="28"/>
        </w:rPr>
      </w:pPr>
      <w:r>
        <w:rPr>
          <w:b/>
          <w:bCs/>
          <w:sz w:val="28"/>
          <w:szCs w:val="28"/>
        </w:rPr>
        <w:t>п</w:t>
      </w:r>
      <w:r w:rsidR="00206AB4">
        <w:rPr>
          <w:b/>
          <w:bCs/>
          <w:sz w:val="28"/>
          <w:szCs w:val="28"/>
        </w:rPr>
        <w:t xml:space="preserve">олітики та енергозбереження </w:t>
      </w:r>
    </w:p>
    <w:p w14:paraId="45350D2F" w14:textId="1E48217B" w:rsidR="00B1364E" w:rsidRPr="00027638" w:rsidRDefault="00B1364E" w:rsidP="00206AB4">
      <w:pPr>
        <w:suppressAutoHyphens w:val="0"/>
        <w:jc w:val="both"/>
        <w:rPr>
          <w:b/>
          <w:bCs/>
          <w:sz w:val="28"/>
          <w:szCs w:val="28"/>
        </w:rPr>
      </w:pPr>
      <w:r>
        <w:rPr>
          <w:b/>
          <w:bCs/>
          <w:sz w:val="28"/>
          <w:szCs w:val="28"/>
        </w:rPr>
        <w:t xml:space="preserve">міської ради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Наталія ГЕНИК</w:t>
      </w:r>
    </w:p>
    <w:sectPr w:rsidR="00B1364E" w:rsidRPr="00027638" w:rsidSect="00206AB4">
      <w:pgSz w:w="11906" w:h="16838" w:code="9"/>
      <w:pgMar w:top="1134" w:right="567" w:bottom="426" w:left="1701"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9A6845" w16cid:durableId="2117CD3C"/>
  <w16cid:commentId w16cid:paraId="11C41528" w16cid:durableId="211BACA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7682D" w14:textId="77777777" w:rsidR="004B0E26" w:rsidRDefault="004B0E26" w:rsidP="00D26981">
      <w:r>
        <w:separator/>
      </w:r>
    </w:p>
  </w:endnote>
  <w:endnote w:type="continuationSeparator" w:id="0">
    <w:p w14:paraId="42DC944F" w14:textId="77777777" w:rsidR="004B0E26" w:rsidRDefault="004B0E26" w:rsidP="00D26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EBF09" w14:textId="77777777" w:rsidR="004B0E26" w:rsidRDefault="004B0E26" w:rsidP="00D26981">
      <w:r>
        <w:separator/>
      </w:r>
    </w:p>
  </w:footnote>
  <w:footnote w:type="continuationSeparator" w:id="0">
    <w:p w14:paraId="1EC6924A" w14:textId="77777777" w:rsidR="004B0E26" w:rsidRDefault="004B0E26" w:rsidP="00D269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4"/>
      <w:numFmt w:val="decimal"/>
      <w:lvlText w:val="%1."/>
      <w:lvlJc w:val="left"/>
      <w:pPr>
        <w:tabs>
          <w:tab w:val="num" w:pos="720"/>
        </w:tabs>
        <w:ind w:left="720" w:hanging="360"/>
      </w:pPr>
    </w:lvl>
    <w:lvl w:ilvl="1">
      <w:start w:val="1"/>
      <w:numFmt w:val="decimal"/>
      <w:lvlText w:val="%1.%2."/>
      <w:lvlJc w:val="left"/>
      <w:pPr>
        <w:tabs>
          <w:tab w:val="num" w:pos="1440"/>
        </w:tabs>
        <w:ind w:left="144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520"/>
        </w:tabs>
        <w:ind w:left="252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00"/>
        </w:tabs>
        <w:ind w:left="3600" w:hanging="1440"/>
      </w:pPr>
    </w:lvl>
    <w:lvl w:ilvl="6">
      <w:start w:val="1"/>
      <w:numFmt w:val="decimal"/>
      <w:lvlText w:val="%1.%2.%3.%4.%5.%6.%7."/>
      <w:lvlJc w:val="left"/>
      <w:pPr>
        <w:tabs>
          <w:tab w:val="num" w:pos="4320"/>
        </w:tabs>
        <w:ind w:left="4320" w:hanging="1800"/>
      </w:pPr>
    </w:lvl>
    <w:lvl w:ilvl="7">
      <w:start w:val="1"/>
      <w:numFmt w:val="decimal"/>
      <w:lvlText w:val="%1.%2.%3.%4.%5.%6.%7.%8."/>
      <w:lvlJc w:val="left"/>
      <w:pPr>
        <w:tabs>
          <w:tab w:val="num" w:pos="4680"/>
        </w:tabs>
        <w:ind w:left="4680" w:hanging="1800"/>
      </w:pPr>
    </w:lvl>
    <w:lvl w:ilvl="8">
      <w:start w:val="1"/>
      <w:numFmt w:val="decimal"/>
      <w:lvlText w:val="%1.%2.%3.%4.%5.%6.%7.%8.%9."/>
      <w:lvlJc w:val="left"/>
      <w:pPr>
        <w:tabs>
          <w:tab w:val="num" w:pos="5400"/>
        </w:tabs>
        <w:ind w:left="5400" w:hanging="2160"/>
      </w:pPr>
    </w:lvl>
  </w:abstractNum>
  <w:abstractNum w:abstractNumId="2" w15:restartNumberingAfterBreak="0">
    <w:nsid w:val="00000003"/>
    <w:multiLevelType w:val="multilevel"/>
    <w:tmpl w:val="00000003"/>
    <w:name w:val="WW8Num3"/>
    <w:lvl w:ilvl="0">
      <w:start w:val="3"/>
      <w:numFmt w:val="decimal"/>
      <w:lvlText w:val="%1."/>
      <w:lvlJc w:val="left"/>
      <w:pPr>
        <w:tabs>
          <w:tab w:val="num" w:pos="420"/>
        </w:tabs>
        <w:ind w:left="420" w:hanging="420"/>
      </w:pPr>
    </w:lvl>
    <w:lvl w:ilvl="1">
      <w:start w:val="6"/>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1065"/>
        </w:tabs>
        <w:ind w:left="1065" w:hanging="360"/>
      </w:pPr>
    </w:lvl>
    <w:lvl w:ilvl="1">
      <w:start w:val="5"/>
      <w:numFmt w:val="decimal"/>
      <w:lvlText w:val="%1.%2."/>
      <w:lvlJc w:val="left"/>
      <w:pPr>
        <w:tabs>
          <w:tab w:val="num" w:pos="1425"/>
        </w:tabs>
        <w:ind w:left="1425" w:hanging="720"/>
      </w:pPr>
    </w:lvl>
    <w:lvl w:ilvl="2">
      <w:start w:val="1"/>
      <w:numFmt w:val="decimal"/>
      <w:lvlText w:val="%1.%2.%3."/>
      <w:lvlJc w:val="left"/>
      <w:pPr>
        <w:tabs>
          <w:tab w:val="num" w:pos="1425"/>
        </w:tabs>
        <w:ind w:left="1425" w:hanging="720"/>
      </w:pPr>
    </w:lvl>
    <w:lvl w:ilvl="3">
      <w:start w:val="1"/>
      <w:numFmt w:val="decimal"/>
      <w:lvlText w:val="%1.%2.%3.%4."/>
      <w:lvlJc w:val="left"/>
      <w:pPr>
        <w:tabs>
          <w:tab w:val="num" w:pos="1785"/>
        </w:tabs>
        <w:ind w:left="1785" w:hanging="1080"/>
      </w:pPr>
    </w:lvl>
    <w:lvl w:ilvl="4">
      <w:start w:val="1"/>
      <w:numFmt w:val="decimal"/>
      <w:lvlText w:val="%1.%2.%3.%4.%5."/>
      <w:lvlJc w:val="left"/>
      <w:pPr>
        <w:tabs>
          <w:tab w:val="num" w:pos="1785"/>
        </w:tabs>
        <w:ind w:left="1785" w:hanging="1080"/>
      </w:pPr>
    </w:lvl>
    <w:lvl w:ilvl="5">
      <w:start w:val="1"/>
      <w:numFmt w:val="decimal"/>
      <w:lvlText w:val="%1.%2.%3.%4.%5.%6."/>
      <w:lvlJc w:val="left"/>
      <w:pPr>
        <w:tabs>
          <w:tab w:val="num" w:pos="2145"/>
        </w:tabs>
        <w:ind w:left="2145" w:hanging="1440"/>
      </w:pPr>
    </w:lvl>
    <w:lvl w:ilvl="6">
      <w:start w:val="1"/>
      <w:numFmt w:val="decimal"/>
      <w:lvlText w:val="%1.%2.%3.%4.%5.%6.%7."/>
      <w:lvlJc w:val="left"/>
      <w:pPr>
        <w:tabs>
          <w:tab w:val="num" w:pos="2505"/>
        </w:tabs>
        <w:ind w:left="2505" w:hanging="1800"/>
      </w:pPr>
    </w:lvl>
    <w:lvl w:ilvl="7">
      <w:start w:val="1"/>
      <w:numFmt w:val="decimal"/>
      <w:lvlText w:val="%1.%2.%3.%4.%5.%6.%7.%8."/>
      <w:lvlJc w:val="left"/>
      <w:pPr>
        <w:tabs>
          <w:tab w:val="num" w:pos="2505"/>
        </w:tabs>
        <w:ind w:left="2505" w:hanging="1800"/>
      </w:pPr>
    </w:lvl>
    <w:lvl w:ilvl="8">
      <w:start w:val="1"/>
      <w:numFmt w:val="decimal"/>
      <w:lvlText w:val="%1.%2.%3.%4.%5.%6.%7.%8.%9."/>
      <w:lvlJc w:val="left"/>
      <w:pPr>
        <w:tabs>
          <w:tab w:val="num" w:pos="2865"/>
        </w:tabs>
        <w:ind w:left="2865" w:hanging="2160"/>
      </w:pPr>
    </w:lvl>
  </w:abstractNum>
  <w:abstractNum w:abstractNumId="4" w15:restartNumberingAfterBreak="0">
    <w:nsid w:val="062740A8"/>
    <w:multiLevelType w:val="hybridMultilevel"/>
    <w:tmpl w:val="818A3478"/>
    <w:lvl w:ilvl="0" w:tplc="A05ED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1C208C"/>
    <w:multiLevelType w:val="hybridMultilevel"/>
    <w:tmpl w:val="C7767DD0"/>
    <w:lvl w:ilvl="0" w:tplc="E1D07C66">
      <w:start w:val="6"/>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A74F58"/>
    <w:multiLevelType w:val="hybridMultilevel"/>
    <w:tmpl w:val="657811DA"/>
    <w:lvl w:ilvl="0" w:tplc="A05ED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037D86"/>
    <w:multiLevelType w:val="multilevel"/>
    <w:tmpl w:val="942CEEDA"/>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3DA80D68"/>
    <w:multiLevelType w:val="hybridMultilevel"/>
    <w:tmpl w:val="BAE8E75A"/>
    <w:lvl w:ilvl="0" w:tplc="6FC658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5620A59"/>
    <w:multiLevelType w:val="hybridMultilevel"/>
    <w:tmpl w:val="3D7409A0"/>
    <w:lvl w:ilvl="0" w:tplc="554A93F2">
      <w:start w:val="1"/>
      <w:numFmt w:val="decimal"/>
      <w:lvlText w:val="%1."/>
      <w:lvlJc w:val="left"/>
      <w:pPr>
        <w:ind w:left="1841"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4A5D079A"/>
    <w:multiLevelType w:val="hybridMultilevel"/>
    <w:tmpl w:val="0AA004C4"/>
    <w:lvl w:ilvl="0" w:tplc="A05EDC0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51B26ADB"/>
    <w:multiLevelType w:val="hybridMultilevel"/>
    <w:tmpl w:val="34D66CCC"/>
    <w:lvl w:ilvl="0" w:tplc="A05ED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D9271C5"/>
    <w:multiLevelType w:val="hybridMultilevel"/>
    <w:tmpl w:val="561267DC"/>
    <w:lvl w:ilvl="0" w:tplc="BEF2D93C">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6EBD1E34"/>
    <w:multiLevelType w:val="hybridMultilevel"/>
    <w:tmpl w:val="793A3D16"/>
    <w:lvl w:ilvl="0" w:tplc="A05ED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lvlOverride w:ilvl="2"/>
    <w:lvlOverride w:ilvl="3"/>
    <w:lvlOverride w:ilvl="4"/>
    <w:lvlOverride w:ilvl="5"/>
    <w:lvlOverride w:ilvl="6"/>
    <w:lvlOverride w:ilvl="7"/>
    <w:lvlOverride w:ilv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lvlOverride w:ilvl="2"/>
    <w:lvlOverride w:ilvl="3"/>
    <w:lvlOverride w:ilvl="4"/>
    <w:lvlOverride w:ilvl="5"/>
    <w:lvlOverride w:ilvl="6"/>
    <w:lvlOverride w:ilvl="7"/>
    <w:lvlOverride w:ilvl="8"/>
  </w:num>
  <w:num w:numId="6">
    <w:abstractNumId w:val="11"/>
    <w:lvlOverride w:ilvl="0"/>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lvlOverride w:ilvl="2"/>
    <w:lvlOverride w:ilvl="3"/>
    <w:lvlOverride w:ilvl="4"/>
    <w:lvlOverride w:ilvl="5"/>
    <w:lvlOverride w:ilvl="6"/>
    <w:lvlOverride w:ilvl="7"/>
    <w:lvlOverride w:ilvl="8"/>
  </w:num>
  <w:num w:numId="9">
    <w:abstractNumId w:val="4"/>
    <w:lvlOverride w:ilvl="0"/>
    <w:lvlOverride w:ilvl="1"/>
    <w:lvlOverride w:ilvl="2"/>
    <w:lvlOverride w:ilvl="3"/>
    <w:lvlOverride w:ilvl="4"/>
    <w:lvlOverride w:ilvl="5"/>
    <w:lvlOverride w:ilvl="6"/>
    <w:lvlOverride w:ilvl="7"/>
    <w:lvlOverride w:ilvl="8"/>
  </w:num>
  <w:num w:numId="10">
    <w:abstractNumId w:val="13"/>
    <w:lvlOverride w:ilvl="0"/>
    <w:lvlOverride w:ilvl="1"/>
    <w:lvlOverride w:ilvl="2"/>
    <w:lvlOverride w:ilvl="3"/>
    <w:lvlOverride w:ilvl="4"/>
    <w:lvlOverride w:ilvl="5"/>
    <w:lvlOverride w:ilvl="6"/>
    <w:lvlOverride w:ilvl="7"/>
    <w:lvlOverride w:ilvl="8"/>
  </w:num>
  <w:num w:numId="1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73B"/>
    <w:rsid w:val="00000CFB"/>
    <w:rsid w:val="000011BC"/>
    <w:rsid w:val="000036D7"/>
    <w:rsid w:val="000041F7"/>
    <w:rsid w:val="0000459D"/>
    <w:rsid w:val="00006008"/>
    <w:rsid w:val="000076B8"/>
    <w:rsid w:val="00007D08"/>
    <w:rsid w:val="000234C6"/>
    <w:rsid w:val="00025AAB"/>
    <w:rsid w:val="00027638"/>
    <w:rsid w:val="00032422"/>
    <w:rsid w:val="00035A60"/>
    <w:rsid w:val="000456F1"/>
    <w:rsid w:val="00045CB8"/>
    <w:rsid w:val="00047523"/>
    <w:rsid w:val="0005030F"/>
    <w:rsid w:val="00054519"/>
    <w:rsid w:val="0005672E"/>
    <w:rsid w:val="00065079"/>
    <w:rsid w:val="00070E33"/>
    <w:rsid w:val="00080F34"/>
    <w:rsid w:val="000940AE"/>
    <w:rsid w:val="00094CDA"/>
    <w:rsid w:val="000A29CE"/>
    <w:rsid w:val="000A6E51"/>
    <w:rsid w:val="000A73A7"/>
    <w:rsid w:val="000B2925"/>
    <w:rsid w:val="000B5DA7"/>
    <w:rsid w:val="000C2541"/>
    <w:rsid w:val="000C6D21"/>
    <w:rsid w:val="000D58F1"/>
    <w:rsid w:val="000E4C27"/>
    <w:rsid w:val="00104892"/>
    <w:rsid w:val="00114F29"/>
    <w:rsid w:val="00123FC3"/>
    <w:rsid w:val="00124592"/>
    <w:rsid w:val="00124B13"/>
    <w:rsid w:val="00125095"/>
    <w:rsid w:val="00127FF2"/>
    <w:rsid w:val="00130484"/>
    <w:rsid w:val="00131F50"/>
    <w:rsid w:val="00144F41"/>
    <w:rsid w:val="00145CEB"/>
    <w:rsid w:val="00152AF3"/>
    <w:rsid w:val="00160C02"/>
    <w:rsid w:val="00162937"/>
    <w:rsid w:val="00165DB8"/>
    <w:rsid w:val="0018525B"/>
    <w:rsid w:val="00185D29"/>
    <w:rsid w:val="00191AB6"/>
    <w:rsid w:val="00193B5A"/>
    <w:rsid w:val="00193D6C"/>
    <w:rsid w:val="001960B8"/>
    <w:rsid w:val="001A20DC"/>
    <w:rsid w:val="001A5B61"/>
    <w:rsid w:val="001A7C4E"/>
    <w:rsid w:val="001C158B"/>
    <w:rsid w:val="001E0C3E"/>
    <w:rsid w:val="001E5E63"/>
    <w:rsid w:val="001F1B23"/>
    <w:rsid w:val="00201AB8"/>
    <w:rsid w:val="00202E08"/>
    <w:rsid w:val="00206AB4"/>
    <w:rsid w:val="00235473"/>
    <w:rsid w:val="00237A30"/>
    <w:rsid w:val="0024231C"/>
    <w:rsid w:val="00252D4B"/>
    <w:rsid w:val="00267512"/>
    <w:rsid w:val="00276DCE"/>
    <w:rsid w:val="00282674"/>
    <w:rsid w:val="00285A85"/>
    <w:rsid w:val="00285C7D"/>
    <w:rsid w:val="00296CF4"/>
    <w:rsid w:val="00297AC3"/>
    <w:rsid w:val="00297EF3"/>
    <w:rsid w:val="002B0FFF"/>
    <w:rsid w:val="002C21F7"/>
    <w:rsid w:val="002D0C39"/>
    <w:rsid w:val="002D756A"/>
    <w:rsid w:val="002E1861"/>
    <w:rsid w:val="002E4E83"/>
    <w:rsid w:val="002E59A7"/>
    <w:rsid w:val="002F0BDC"/>
    <w:rsid w:val="002F0D03"/>
    <w:rsid w:val="002F271C"/>
    <w:rsid w:val="002F6249"/>
    <w:rsid w:val="0031207D"/>
    <w:rsid w:val="00315C0B"/>
    <w:rsid w:val="0031633F"/>
    <w:rsid w:val="00324E0F"/>
    <w:rsid w:val="00325442"/>
    <w:rsid w:val="0032666D"/>
    <w:rsid w:val="00334249"/>
    <w:rsid w:val="00334FBA"/>
    <w:rsid w:val="003461FF"/>
    <w:rsid w:val="00347272"/>
    <w:rsid w:val="003522CE"/>
    <w:rsid w:val="00362993"/>
    <w:rsid w:val="00370796"/>
    <w:rsid w:val="00374886"/>
    <w:rsid w:val="0037712F"/>
    <w:rsid w:val="003A1B09"/>
    <w:rsid w:val="003A4A33"/>
    <w:rsid w:val="003A62B4"/>
    <w:rsid w:val="003B5DF1"/>
    <w:rsid w:val="003D2220"/>
    <w:rsid w:val="003F0B2A"/>
    <w:rsid w:val="003F13EF"/>
    <w:rsid w:val="003F7513"/>
    <w:rsid w:val="003F759A"/>
    <w:rsid w:val="00415DFF"/>
    <w:rsid w:val="00431313"/>
    <w:rsid w:val="00445087"/>
    <w:rsid w:val="00452912"/>
    <w:rsid w:val="00463413"/>
    <w:rsid w:val="004634F7"/>
    <w:rsid w:val="00463913"/>
    <w:rsid w:val="00473BBB"/>
    <w:rsid w:val="00473C56"/>
    <w:rsid w:val="004759DD"/>
    <w:rsid w:val="00476129"/>
    <w:rsid w:val="00480840"/>
    <w:rsid w:val="004A164D"/>
    <w:rsid w:val="004B0409"/>
    <w:rsid w:val="004B0E26"/>
    <w:rsid w:val="004B39F2"/>
    <w:rsid w:val="004B5E49"/>
    <w:rsid w:val="004B7453"/>
    <w:rsid w:val="004B7F13"/>
    <w:rsid w:val="004C28ED"/>
    <w:rsid w:val="004C6852"/>
    <w:rsid w:val="004D0555"/>
    <w:rsid w:val="004D6470"/>
    <w:rsid w:val="004E2EB9"/>
    <w:rsid w:val="004E5573"/>
    <w:rsid w:val="004E63CD"/>
    <w:rsid w:val="004F0FED"/>
    <w:rsid w:val="00505327"/>
    <w:rsid w:val="00516216"/>
    <w:rsid w:val="00517E2C"/>
    <w:rsid w:val="00523B8F"/>
    <w:rsid w:val="00524C0C"/>
    <w:rsid w:val="0053106B"/>
    <w:rsid w:val="00544DFB"/>
    <w:rsid w:val="005463BD"/>
    <w:rsid w:val="0055008A"/>
    <w:rsid w:val="00553AEA"/>
    <w:rsid w:val="00555366"/>
    <w:rsid w:val="00561B30"/>
    <w:rsid w:val="00566239"/>
    <w:rsid w:val="00567226"/>
    <w:rsid w:val="005675DB"/>
    <w:rsid w:val="00576968"/>
    <w:rsid w:val="0057774F"/>
    <w:rsid w:val="00585E75"/>
    <w:rsid w:val="00586686"/>
    <w:rsid w:val="00591E53"/>
    <w:rsid w:val="005A3E61"/>
    <w:rsid w:val="005C684A"/>
    <w:rsid w:val="005E37DD"/>
    <w:rsid w:val="005E514B"/>
    <w:rsid w:val="005F366F"/>
    <w:rsid w:val="0061301F"/>
    <w:rsid w:val="00615D2E"/>
    <w:rsid w:val="006160DA"/>
    <w:rsid w:val="006214E9"/>
    <w:rsid w:val="0062773B"/>
    <w:rsid w:val="0063677E"/>
    <w:rsid w:val="006446C4"/>
    <w:rsid w:val="00645C66"/>
    <w:rsid w:val="006504BA"/>
    <w:rsid w:val="00657B18"/>
    <w:rsid w:val="00663859"/>
    <w:rsid w:val="00672A5A"/>
    <w:rsid w:val="00672BC5"/>
    <w:rsid w:val="006817C3"/>
    <w:rsid w:val="006B21BC"/>
    <w:rsid w:val="006C0D2C"/>
    <w:rsid w:val="006C41A4"/>
    <w:rsid w:val="006D1061"/>
    <w:rsid w:val="006D1DAB"/>
    <w:rsid w:val="006E6CC3"/>
    <w:rsid w:val="006F182B"/>
    <w:rsid w:val="006F2E6A"/>
    <w:rsid w:val="00704B17"/>
    <w:rsid w:val="0070680D"/>
    <w:rsid w:val="00723298"/>
    <w:rsid w:val="007278D1"/>
    <w:rsid w:val="00730B41"/>
    <w:rsid w:val="00731439"/>
    <w:rsid w:val="007375E7"/>
    <w:rsid w:val="00764B00"/>
    <w:rsid w:val="00772038"/>
    <w:rsid w:val="007740ED"/>
    <w:rsid w:val="00775A9F"/>
    <w:rsid w:val="00776800"/>
    <w:rsid w:val="007854AD"/>
    <w:rsid w:val="00786703"/>
    <w:rsid w:val="00795B48"/>
    <w:rsid w:val="00796B1C"/>
    <w:rsid w:val="007A0686"/>
    <w:rsid w:val="007A23C0"/>
    <w:rsid w:val="007A66DF"/>
    <w:rsid w:val="007C1B58"/>
    <w:rsid w:val="007C537C"/>
    <w:rsid w:val="007C75FE"/>
    <w:rsid w:val="007D66AB"/>
    <w:rsid w:val="007D7B57"/>
    <w:rsid w:val="007E187D"/>
    <w:rsid w:val="007E3A19"/>
    <w:rsid w:val="007F7898"/>
    <w:rsid w:val="00812212"/>
    <w:rsid w:val="00812484"/>
    <w:rsid w:val="0082138A"/>
    <w:rsid w:val="0082711C"/>
    <w:rsid w:val="00833FB9"/>
    <w:rsid w:val="0084677C"/>
    <w:rsid w:val="008577D0"/>
    <w:rsid w:val="00865D91"/>
    <w:rsid w:val="008730F4"/>
    <w:rsid w:val="00877117"/>
    <w:rsid w:val="00890F3C"/>
    <w:rsid w:val="008B2690"/>
    <w:rsid w:val="008B4978"/>
    <w:rsid w:val="008D0A46"/>
    <w:rsid w:val="008E3000"/>
    <w:rsid w:val="008F147D"/>
    <w:rsid w:val="009003C2"/>
    <w:rsid w:val="00921CBC"/>
    <w:rsid w:val="0092642F"/>
    <w:rsid w:val="00943D82"/>
    <w:rsid w:val="009611D0"/>
    <w:rsid w:val="00971232"/>
    <w:rsid w:val="00971F41"/>
    <w:rsid w:val="009725B7"/>
    <w:rsid w:val="009739FA"/>
    <w:rsid w:val="00984819"/>
    <w:rsid w:val="00986007"/>
    <w:rsid w:val="009974CC"/>
    <w:rsid w:val="009C4F95"/>
    <w:rsid w:val="009D53E7"/>
    <w:rsid w:val="009D6613"/>
    <w:rsid w:val="009E60E1"/>
    <w:rsid w:val="009F76F5"/>
    <w:rsid w:val="00A06A3B"/>
    <w:rsid w:val="00A179CC"/>
    <w:rsid w:val="00A22CB2"/>
    <w:rsid w:val="00A25EE9"/>
    <w:rsid w:val="00A36CBD"/>
    <w:rsid w:val="00A37361"/>
    <w:rsid w:val="00A43564"/>
    <w:rsid w:val="00A70401"/>
    <w:rsid w:val="00A73DE3"/>
    <w:rsid w:val="00A80553"/>
    <w:rsid w:val="00A816DB"/>
    <w:rsid w:val="00AA0D29"/>
    <w:rsid w:val="00AA31D3"/>
    <w:rsid w:val="00AB3392"/>
    <w:rsid w:val="00AC0C86"/>
    <w:rsid w:val="00AC2EC1"/>
    <w:rsid w:val="00AC4FA2"/>
    <w:rsid w:val="00AD1FC6"/>
    <w:rsid w:val="00AD4441"/>
    <w:rsid w:val="00AD52FE"/>
    <w:rsid w:val="00AD59FF"/>
    <w:rsid w:val="00AF58B3"/>
    <w:rsid w:val="00B03586"/>
    <w:rsid w:val="00B115AB"/>
    <w:rsid w:val="00B11FA3"/>
    <w:rsid w:val="00B12974"/>
    <w:rsid w:val="00B1364E"/>
    <w:rsid w:val="00B20145"/>
    <w:rsid w:val="00B32DF3"/>
    <w:rsid w:val="00B40EC3"/>
    <w:rsid w:val="00B5487B"/>
    <w:rsid w:val="00B5551D"/>
    <w:rsid w:val="00B64348"/>
    <w:rsid w:val="00B66971"/>
    <w:rsid w:val="00B66A7E"/>
    <w:rsid w:val="00B72220"/>
    <w:rsid w:val="00B747DB"/>
    <w:rsid w:val="00B82FF5"/>
    <w:rsid w:val="00B83021"/>
    <w:rsid w:val="00B83CD0"/>
    <w:rsid w:val="00B85351"/>
    <w:rsid w:val="00BA3A34"/>
    <w:rsid w:val="00BA7891"/>
    <w:rsid w:val="00BB7360"/>
    <w:rsid w:val="00BC6121"/>
    <w:rsid w:val="00BD3EA4"/>
    <w:rsid w:val="00BF39B4"/>
    <w:rsid w:val="00BF3DAB"/>
    <w:rsid w:val="00C0135C"/>
    <w:rsid w:val="00C057C1"/>
    <w:rsid w:val="00C10FEF"/>
    <w:rsid w:val="00C11A6B"/>
    <w:rsid w:val="00C14BE1"/>
    <w:rsid w:val="00C24573"/>
    <w:rsid w:val="00C2479C"/>
    <w:rsid w:val="00C311D6"/>
    <w:rsid w:val="00C4687F"/>
    <w:rsid w:val="00C5337E"/>
    <w:rsid w:val="00C55D5C"/>
    <w:rsid w:val="00C61A6C"/>
    <w:rsid w:val="00C620FC"/>
    <w:rsid w:val="00C6397F"/>
    <w:rsid w:val="00C64250"/>
    <w:rsid w:val="00C721A4"/>
    <w:rsid w:val="00C741CE"/>
    <w:rsid w:val="00C76345"/>
    <w:rsid w:val="00C82109"/>
    <w:rsid w:val="00C945A3"/>
    <w:rsid w:val="00CA179D"/>
    <w:rsid w:val="00CA2FB2"/>
    <w:rsid w:val="00CC2DE6"/>
    <w:rsid w:val="00CC5D1C"/>
    <w:rsid w:val="00CC6BA8"/>
    <w:rsid w:val="00CD266B"/>
    <w:rsid w:val="00CE3718"/>
    <w:rsid w:val="00CE6B88"/>
    <w:rsid w:val="00CF7CF6"/>
    <w:rsid w:val="00D15E3A"/>
    <w:rsid w:val="00D26981"/>
    <w:rsid w:val="00D27D34"/>
    <w:rsid w:val="00D3388E"/>
    <w:rsid w:val="00D34C84"/>
    <w:rsid w:val="00D51695"/>
    <w:rsid w:val="00D52993"/>
    <w:rsid w:val="00D67FBF"/>
    <w:rsid w:val="00D80D69"/>
    <w:rsid w:val="00D91AED"/>
    <w:rsid w:val="00DA3B27"/>
    <w:rsid w:val="00DA3EBF"/>
    <w:rsid w:val="00DB0A5D"/>
    <w:rsid w:val="00DB1CB6"/>
    <w:rsid w:val="00DC7400"/>
    <w:rsid w:val="00E03A0D"/>
    <w:rsid w:val="00E03ABA"/>
    <w:rsid w:val="00E10DDD"/>
    <w:rsid w:val="00E12343"/>
    <w:rsid w:val="00E12796"/>
    <w:rsid w:val="00E13B28"/>
    <w:rsid w:val="00E27F61"/>
    <w:rsid w:val="00E34F7A"/>
    <w:rsid w:val="00E36039"/>
    <w:rsid w:val="00E429F2"/>
    <w:rsid w:val="00E438F8"/>
    <w:rsid w:val="00E4460B"/>
    <w:rsid w:val="00E50512"/>
    <w:rsid w:val="00E51462"/>
    <w:rsid w:val="00E51CCA"/>
    <w:rsid w:val="00E66754"/>
    <w:rsid w:val="00E674A9"/>
    <w:rsid w:val="00E7452B"/>
    <w:rsid w:val="00E756A1"/>
    <w:rsid w:val="00E776C4"/>
    <w:rsid w:val="00E90D1F"/>
    <w:rsid w:val="00E93B09"/>
    <w:rsid w:val="00EA45AB"/>
    <w:rsid w:val="00EA543C"/>
    <w:rsid w:val="00EB255D"/>
    <w:rsid w:val="00EB5A09"/>
    <w:rsid w:val="00EC4AE8"/>
    <w:rsid w:val="00EC6DBB"/>
    <w:rsid w:val="00ED5C1D"/>
    <w:rsid w:val="00ED602A"/>
    <w:rsid w:val="00ED6601"/>
    <w:rsid w:val="00EE5020"/>
    <w:rsid w:val="00EE6082"/>
    <w:rsid w:val="00EF1C72"/>
    <w:rsid w:val="00F10C67"/>
    <w:rsid w:val="00F226B5"/>
    <w:rsid w:val="00F3627B"/>
    <w:rsid w:val="00F41E3E"/>
    <w:rsid w:val="00F44CDA"/>
    <w:rsid w:val="00F5045A"/>
    <w:rsid w:val="00F55648"/>
    <w:rsid w:val="00F6780E"/>
    <w:rsid w:val="00F807A5"/>
    <w:rsid w:val="00F80D2D"/>
    <w:rsid w:val="00F845BF"/>
    <w:rsid w:val="00F864E7"/>
    <w:rsid w:val="00F870FA"/>
    <w:rsid w:val="00F9129F"/>
    <w:rsid w:val="00F91E29"/>
    <w:rsid w:val="00F97F6E"/>
    <w:rsid w:val="00FD0523"/>
    <w:rsid w:val="00FD2806"/>
    <w:rsid w:val="00FE0897"/>
    <w:rsid w:val="00FE2E0D"/>
    <w:rsid w:val="00FE518B"/>
    <w:rsid w:val="00FF535F"/>
    <w:rsid w:val="00FF6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7F380DA9"/>
  <w15:docId w15:val="{CBBF61EF-909F-4729-956A-6E879EE1F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250"/>
    <w:pPr>
      <w:suppressAutoHyphens/>
    </w:pPr>
    <w:rPr>
      <w:rFonts w:eastAsia="SimSun"/>
      <w:sz w:val="24"/>
      <w:szCs w:val="24"/>
      <w:lang w:val="uk-UA" w:eastAsia="zh-CN"/>
    </w:rPr>
  </w:style>
  <w:style w:type="paragraph" w:styleId="1">
    <w:name w:val="heading 1"/>
    <w:basedOn w:val="a"/>
    <w:next w:val="a"/>
    <w:link w:val="10"/>
    <w:uiPriority w:val="9"/>
    <w:qFormat/>
    <w:rsid w:val="001A7C4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E7452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0"/>
    <w:qFormat/>
    <w:rsid w:val="00C64250"/>
    <w:pPr>
      <w:numPr>
        <w:ilvl w:val="5"/>
        <w:numId w:val="1"/>
      </w:numPr>
      <w:spacing w:before="280" w:after="280"/>
      <w:outlineLvl w:val="5"/>
    </w:pPr>
    <w:rPr>
      <w:b/>
      <w:bCs/>
      <w:sz w:val="15"/>
      <w:szCs w:val="15"/>
      <w:lang w:val="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C64250"/>
  </w:style>
  <w:style w:type="character" w:customStyle="1" w:styleId="WW8NumSt1z0">
    <w:name w:val="WW8NumSt1z0"/>
    <w:rsid w:val="00C64250"/>
    <w:rPr>
      <w:rFonts w:ascii="Times New Roman" w:eastAsia="SimSun" w:hAnsi="Times New Roman" w:cs="Times New Roman"/>
    </w:rPr>
  </w:style>
  <w:style w:type="character" w:customStyle="1" w:styleId="11">
    <w:name w:val="Основной шрифт абзаца1"/>
    <w:rsid w:val="00C64250"/>
  </w:style>
  <w:style w:type="character" w:styleId="a4">
    <w:name w:val="Strong"/>
    <w:basedOn w:val="11"/>
    <w:qFormat/>
    <w:rsid w:val="00C64250"/>
    <w:rPr>
      <w:b/>
      <w:bCs/>
    </w:rPr>
  </w:style>
  <w:style w:type="paragraph" w:customStyle="1" w:styleId="12">
    <w:name w:val="Заголовок1"/>
    <w:basedOn w:val="a"/>
    <w:next w:val="a0"/>
    <w:rsid w:val="00C64250"/>
    <w:pPr>
      <w:keepNext/>
      <w:spacing w:before="240" w:after="120"/>
    </w:pPr>
    <w:rPr>
      <w:rFonts w:ascii="Arial" w:eastAsia="Microsoft YaHei" w:hAnsi="Arial" w:cs="Mangal"/>
      <w:sz w:val="28"/>
      <w:szCs w:val="28"/>
    </w:rPr>
  </w:style>
  <w:style w:type="paragraph" w:styleId="a0">
    <w:name w:val="Body Text"/>
    <w:basedOn w:val="a"/>
    <w:rsid w:val="00C64250"/>
    <w:pPr>
      <w:jc w:val="both"/>
    </w:pPr>
    <w:rPr>
      <w:rFonts w:eastAsia="Times New Roman"/>
      <w:sz w:val="28"/>
      <w:szCs w:val="20"/>
    </w:rPr>
  </w:style>
  <w:style w:type="paragraph" w:styleId="a5">
    <w:name w:val="List"/>
    <w:basedOn w:val="a0"/>
    <w:rsid w:val="00C64250"/>
    <w:rPr>
      <w:rFonts w:cs="Mangal"/>
    </w:rPr>
  </w:style>
  <w:style w:type="paragraph" w:styleId="a6">
    <w:name w:val="caption"/>
    <w:basedOn w:val="a"/>
    <w:qFormat/>
    <w:rsid w:val="00C64250"/>
    <w:pPr>
      <w:suppressLineNumbers/>
      <w:spacing w:before="120" w:after="120"/>
    </w:pPr>
    <w:rPr>
      <w:rFonts w:cs="Mangal"/>
      <w:i/>
      <w:iCs/>
    </w:rPr>
  </w:style>
  <w:style w:type="paragraph" w:customStyle="1" w:styleId="13">
    <w:name w:val="Указатель1"/>
    <w:basedOn w:val="a"/>
    <w:rsid w:val="00C64250"/>
    <w:pPr>
      <w:suppressLineNumbers/>
    </w:pPr>
    <w:rPr>
      <w:rFonts w:cs="Mangal"/>
    </w:rPr>
  </w:style>
  <w:style w:type="paragraph" w:customStyle="1" w:styleId="a7">
    <w:name w:val="Знак Знак Знак Знак Знак Знак Знак Знак Знак Знак Знак Знак Знак Знак"/>
    <w:basedOn w:val="a"/>
    <w:rsid w:val="00C64250"/>
    <w:rPr>
      <w:rFonts w:ascii="Verdana" w:eastAsia="Times New Roman" w:hAnsi="Verdana" w:cs="Verdana"/>
      <w:sz w:val="20"/>
      <w:szCs w:val="20"/>
      <w:lang w:val="en-US"/>
    </w:rPr>
  </w:style>
  <w:style w:type="paragraph" w:customStyle="1" w:styleId="a8">
    <w:name w:val="Текст в заданном формате"/>
    <w:basedOn w:val="a"/>
    <w:rsid w:val="00C64250"/>
    <w:pPr>
      <w:widowControl w:val="0"/>
    </w:pPr>
    <w:rPr>
      <w:rFonts w:ascii="Courier New" w:eastAsia="Courier New" w:hAnsi="Courier New" w:cs="Courier New"/>
      <w:kern w:val="1"/>
      <w:sz w:val="20"/>
      <w:szCs w:val="20"/>
      <w:lang w:val="ru-RU"/>
    </w:rPr>
  </w:style>
  <w:style w:type="paragraph" w:styleId="a9">
    <w:name w:val="Normal (Web)"/>
    <w:basedOn w:val="a"/>
    <w:rsid w:val="00C64250"/>
    <w:pPr>
      <w:spacing w:before="280" w:after="280"/>
    </w:pPr>
    <w:rPr>
      <w:lang w:val="ru-RU"/>
    </w:rPr>
  </w:style>
  <w:style w:type="paragraph" w:customStyle="1" w:styleId="14">
    <w:name w:val="1"/>
    <w:basedOn w:val="a"/>
    <w:rsid w:val="00C64250"/>
    <w:rPr>
      <w:rFonts w:ascii="Verdana" w:eastAsia="Times New Roman" w:hAnsi="Verdana" w:cs="Verdana"/>
      <w:sz w:val="20"/>
      <w:szCs w:val="20"/>
      <w:lang w:val="en-US"/>
    </w:rPr>
  </w:style>
  <w:style w:type="paragraph" w:customStyle="1" w:styleId="aa">
    <w:name w:val="Содержимое таблицы"/>
    <w:basedOn w:val="a"/>
    <w:rsid w:val="00C64250"/>
    <w:pPr>
      <w:suppressLineNumbers/>
    </w:pPr>
  </w:style>
  <w:style w:type="paragraph" w:customStyle="1" w:styleId="ab">
    <w:name w:val="Заголовок таблицы"/>
    <w:basedOn w:val="aa"/>
    <w:rsid w:val="00C64250"/>
    <w:pPr>
      <w:jc w:val="center"/>
    </w:pPr>
    <w:rPr>
      <w:b/>
      <w:bCs/>
    </w:rPr>
  </w:style>
  <w:style w:type="paragraph" w:styleId="ac">
    <w:name w:val="Balloon Text"/>
    <w:basedOn w:val="a"/>
    <w:link w:val="ad"/>
    <w:uiPriority w:val="99"/>
    <w:semiHidden/>
    <w:unhideWhenUsed/>
    <w:rsid w:val="00591E53"/>
    <w:rPr>
      <w:rFonts w:ascii="Tahoma" w:hAnsi="Tahoma" w:cs="Tahoma"/>
      <w:sz w:val="16"/>
      <w:szCs w:val="16"/>
    </w:rPr>
  </w:style>
  <w:style w:type="character" w:customStyle="1" w:styleId="ad">
    <w:name w:val="Текст выноски Знак"/>
    <w:basedOn w:val="a1"/>
    <w:link w:val="ac"/>
    <w:uiPriority w:val="99"/>
    <w:semiHidden/>
    <w:rsid w:val="00591E53"/>
    <w:rPr>
      <w:rFonts w:ascii="Tahoma" w:eastAsia="SimSun" w:hAnsi="Tahoma" w:cs="Tahoma"/>
      <w:sz w:val="16"/>
      <w:szCs w:val="16"/>
      <w:lang w:val="uk-UA" w:eastAsia="zh-CN"/>
    </w:rPr>
  </w:style>
  <w:style w:type="paragraph" w:styleId="ae">
    <w:name w:val="List Paragraph"/>
    <w:basedOn w:val="a"/>
    <w:uiPriority w:val="34"/>
    <w:qFormat/>
    <w:rsid w:val="008F147D"/>
    <w:pPr>
      <w:ind w:left="720"/>
      <w:contextualSpacing/>
    </w:pPr>
  </w:style>
  <w:style w:type="paragraph" w:styleId="af">
    <w:name w:val="header"/>
    <w:basedOn w:val="a"/>
    <w:link w:val="af0"/>
    <w:uiPriority w:val="99"/>
    <w:unhideWhenUsed/>
    <w:rsid w:val="00D26981"/>
    <w:pPr>
      <w:tabs>
        <w:tab w:val="center" w:pos="4677"/>
        <w:tab w:val="right" w:pos="9355"/>
      </w:tabs>
    </w:pPr>
  </w:style>
  <w:style w:type="character" w:customStyle="1" w:styleId="af0">
    <w:name w:val="Верхний колонтитул Знак"/>
    <w:basedOn w:val="a1"/>
    <w:link w:val="af"/>
    <w:uiPriority w:val="99"/>
    <w:rsid w:val="00D26981"/>
    <w:rPr>
      <w:rFonts w:eastAsia="SimSun"/>
      <w:sz w:val="24"/>
      <w:szCs w:val="24"/>
      <w:lang w:val="uk-UA" w:eastAsia="zh-CN"/>
    </w:rPr>
  </w:style>
  <w:style w:type="paragraph" w:styleId="af1">
    <w:name w:val="footer"/>
    <w:basedOn w:val="a"/>
    <w:link w:val="af2"/>
    <w:uiPriority w:val="99"/>
    <w:unhideWhenUsed/>
    <w:rsid w:val="00D26981"/>
    <w:pPr>
      <w:tabs>
        <w:tab w:val="center" w:pos="4677"/>
        <w:tab w:val="right" w:pos="9355"/>
      </w:tabs>
    </w:pPr>
  </w:style>
  <w:style w:type="character" w:customStyle="1" w:styleId="af2">
    <w:name w:val="Нижний колонтитул Знак"/>
    <w:basedOn w:val="a1"/>
    <w:link w:val="af1"/>
    <w:uiPriority w:val="99"/>
    <w:rsid w:val="00D26981"/>
    <w:rPr>
      <w:rFonts w:eastAsia="SimSun"/>
      <w:sz w:val="24"/>
      <w:szCs w:val="24"/>
      <w:lang w:val="uk-UA" w:eastAsia="zh-CN"/>
    </w:rPr>
  </w:style>
  <w:style w:type="table" w:customStyle="1" w:styleId="TableNormal">
    <w:name w:val="Table Normal"/>
    <w:uiPriority w:val="2"/>
    <w:semiHidden/>
    <w:unhideWhenUsed/>
    <w:qFormat/>
    <w:rsid w:val="00AC2EC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C2EC1"/>
    <w:pPr>
      <w:widowControl w:val="0"/>
      <w:suppressAutoHyphens w:val="0"/>
      <w:autoSpaceDE w:val="0"/>
      <w:autoSpaceDN w:val="0"/>
      <w:spacing w:before="2"/>
      <w:ind w:left="30"/>
    </w:pPr>
    <w:rPr>
      <w:rFonts w:eastAsia="Times New Roman"/>
      <w:sz w:val="22"/>
      <w:szCs w:val="22"/>
      <w:lang w:val="en-US" w:eastAsia="en-US"/>
    </w:rPr>
  </w:style>
  <w:style w:type="character" w:styleId="af3">
    <w:name w:val="annotation reference"/>
    <w:basedOn w:val="a1"/>
    <w:uiPriority w:val="99"/>
    <w:semiHidden/>
    <w:unhideWhenUsed/>
    <w:rsid w:val="00125095"/>
    <w:rPr>
      <w:sz w:val="16"/>
      <w:szCs w:val="16"/>
    </w:rPr>
  </w:style>
  <w:style w:type="paragraph" w:styleId="af4">
    <w:name w:val="annotation text"/>
    <w:basedOn w:val="a"/>
    <w:link w:val="af5"/>
    <w:uiPriority w:val="99"/>
    <w:semiHidden/>
    <w:unhideWhenUsed/>
    <w:rsid w:val="00125095"/>
    <w:rPr>
      <w:sz w:val="20"/>
      <w:szCs w:val="20"/>
    </w:rPr>
  </w:style>
  <w:style w:type="character" w:customStyle="1" w:styleId="af5">
    <w:name w:val="Текст примечания Знак"/>
    <w:basedOn w:val="a1"/>
    <w:link w:val="af4"/>
    <w:uiPriority w:val="99"/>
    <w:semiHidden/>
    <w:rsid w:val="00125095"/>
    <w:rPr>
      <w:rFonts w:eastAsia="SimSun"/>
      <w:lang w:val="uk-UA" w:eastAsia="zh-CN"/>
    </w:rPr>
  </w:style>
  <w:style w:type="paragraph" w:styleId="af6">
    <w:name w:val="annotation subject"/>
    <w:basedOn w:val="af4"/>
    <w:next w:val="af4"/>
    <w:link w:val="af7"/>
    <w:uiPriority w:val="99"/>
    <w:semiHidden/>
    <w:unhideWhenUsed/>
    <w:rsid w:val="00125095"/>
    <w:rPr>
      <w:b/>
      <w:bCs/>
    </w:rPr>
  </w:style>
  <w:style w:type="character" w:customStyle="1" w:styleId="af7">
    <w:name w:val="Тема примечания Знак"/>
    <w:basedOn w:val="af5"/>
    <w:link w:val="af6"/>
    <w:uiPriority w:val="99"/>
    <w:semiHidden/>
    <w:rsid w:val="00125095"/>
    <w:rPr>
      <w:rFonts w:eastAsia="SimSun"/>
      <w:b/>
      <w:bCs/>
      <w:lang w:val="uk-UA" w:eastAsia="zh-CN"/>
    </w:rPr>
  </w:style>
  <w:style w:type="character" w:customStyle="1" w:styleId="10">
    <w:name w:val="Заголовок 1 Знак"/>
    <w:basedOn w:val="a1"/>
    <w:link w:val="1"/>
    <w:uiPriority w:val="9"/>
    <w:rsid w:val="001A7C4E"/>
    <w:rPr>
      <w:rFonts w:asciiTheme="majorHAnsi" w:eastAsiaTheme="majorEastAsia" w:hAnsiTheme="majorHAnsi" w:cstheme="majorBidi"/>
      <w:color w:val="365F91" w:themeColor="accent1" w:themeShade="BF"/>
      <w:sz w:val="32"/>
      <w:szCs w:val="32"/>
      <w:lang w:val="uk-UA" w:eastAsia="zh-CN"/>
    </w:rPr>
  </w:style>
  <w:style w:type="table" w:styleId="af8">
    <w:name w:val="Table Grid"/>
    <w:basedOn w:val="a2"/>
    <w:uiPriority w:val="59"/>
    <w:rsid w:val="00785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uiPriority w:val="9"/>
    <w:semiHidden/>
    <w:rsid w:val="00E7452B"/>
    <w:rPr>
      <w:rFonts w:asciiTheme="majorHAnsi" w:eastAsiaTheme="majorEastAsia" w:hAnsiTheme="majorHAnsi" w:cstheme="majorBidi"/>
      <w:color w:val="365F91" w:themeColor="accent1" w:themeShade="BF"/>
      <w:sz w:val="26"/>
      <w:szCs w:val="26"/>
      <w:lang w:val="uk-UA" w:eastAsia="zh-CN"/>
    </w:rPr>
  </w:style>
  <w:style w:type="table" w:customStyle="1" w:styleId="TableNormal1">
    <w:name w:val="Table Normal1"/>
    <w:uiPriority w:val="2"/>
    <w:semiHidden/>
    <w:unhideWhenUsed/>
    <w:qFormat/>
    <w:rsid w:val="00E7452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64201">
      <w:bodyDiv w:val="1"/>
      <w:marLeft w:val="0"/>
      <w:marRight w:val="0"/>
      <w:marTop w:val="0"/>
      <w:marBottom w:val="0"/>
      <w:divBdr>
        <w:top w:val="none" w:sz="0" w:space="0" w:color="auto"/>
        <w:left w:val="none" w:sz="0" w:space="0" w:color="auto"/>
        <w:bottom w:val="none" w:sz="0" w:space="0" w:color="auto"/>
        <w:right w:val="none" w:sz="0" w:space="0" w:color="auto"/>
      </w:divBdr>
    </w:div>
    <w:div w:id="225799145">
      <w:bodyDiv w:val="1"/>
      <w:marLeft w:val="0"/>
      <w:marRight w:val="0"/>
      <w:marTop w:val="0"/>
      <w:marBottom w:val="0"/>
      <w:divBdr>
        <w:top w:val="none" w:sz="0" w:space="0" w:color="auto"/>
        <w:left w:val="none" w:sz="0" w:space="0" w:color="auto"/>
        <w:bottom w:val="none" w:sz="0" w:space="0" w:color="auto"/>
        <w:right w:val="none" w:sz="0" w:space="0" w:color="auto"/>
      </w:divBdr>
    </w:div>
    <w:div w:id="288628429">
      <w:bodyDiv w:val="1"/>
      <w:marLeft w:val="0"/>
      <w:marRight w:val="0"/>
      <w:marTop w:val="0"/>
      <w:marBottom w:val="0"/>
      <w:divBdr>
        <w:top w:val="none" w:sz="0" w:space="0" w:color="auto"/>
        <w:left w:val="none" w:sz="0" w:space="0" w:color="auto"/>
        <w:bottom w:val="none" w:sz="0" w:space="0" w:color="auto"/>
        <w:right w:val="none" w:sz="0" w:space="0" w:color="auto"/>
      </w:divBdr>
    </w:div>
    <w:div w:id="41297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08901-5003-452B-BC3D-E5323842F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9</Pages>
  <Words>13289</Words>
  <Characters>7575</Characters>
  <Application>Microsoft Office Word</Application>
  <DocSecurity>0</DocSecurity>
  <Lines>63</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 Дорадчий комітет з ефективного</vt:lpstr>
      <vt:lpstr>Про Дорадчий комітет з ефективного</vt:lpstr>
    </vt:vector>
  </TitlesOfParts>
  <Company>Krokoz™</Company>
  <LinksUpToDate>false</LinksUpToDate>
  <CharactersWithSpaces>20823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Дорадчий комітет з ефективного</dc:title>
  <dc:creator>Admib</dc:creator>
  <cp:lastModifiedBy>Копайгоренко Ірина Євгенівна</cp:lastModifiedBy>
  <cp:revision>9</cp:revision>
  <cp:lastPrinted>2021-08-10T13:17:00Z</cp:lastPrinted>
  <dcterms:created xsi:type="dcterms:W3CDTF">2021-08-10T13:10:00Z</dcterms:created>
  <dcterms:modified xsi:type="dcterms:W3CDTF">2021-08-16T13:31:00Z</dcterms:modified>
</cp:coreProperties>
</file>